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7DE" w:rsidRPr="007077DE" w:rsidRDefault="007077DE" w:rsidP="003316F2">
      <w:pPr>
        <w:widowControl w:val="0"/>
        <w:shd w:val="clear" w:color="auto" w:fill="FFFFFF"/>
        <w:suppressAutoHyphens/>
        <w:autoSpaceDN w:val="0"/>
        <w:spacing w:after="0" w:line="240" w:lineRule="auto"/>
        <w:jc w:val="center"/>
        <w:rPr>
          <w:rFonts w:ascii="Times New Roman" w:eastAsia="Calibri" w:hAnsi="Times New Roman" w:cs="Times New Roman"/>
          <w:b/>
          <w:bCs/>
          <w:color w:val="000000"/>
          <w:kern w:val="2"/>
          <w:sz w:val="34"/>
          <w:szCs w:val="34"/>
        </w:rPr>
      </w:pPr>
      <w:r w:rsidRPr="007077DE">
        <w:rPr>
          <w:rFonts w:ascii="Times New Roman" w:eastAsia="Arial Unicode MS" w:hAnsi="Times New Roman" w:cs="Times New Roman"/>
          <w:b/>
          <w:noProof/>
          <w:color w:val="000000"/>
          <w:kern w:val="2"/>
          <w:sz w:val="34"/>
          <w:szCs w:val="34"/>
          <w:lang w:eastAsia="ru-RU"/>
        </w:rPr>
        <w:drawing>
          <wp:inline distT="0" distB="0" distL="0" distR="0" wp14:anchorId="63FA8EE7" wp14:editId="1E491DDE">
            <wp:extent cx="4762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7077DE" w:rsidRPr="007077DE" w:rsidRDefault="007077DE" w:rsidP="003316F2">
      <w:pPr>
        <w:widowControl w:val="0"/>
        <w:shd w:val="clear" w:color="auto" w:fill="FFFFFF"/>
        <w:suppressAutoHyphens/>
        <w:autoSpaceDN w:val="0"/>
        <w:spacing w:after="0" w:line="240" w:lineRule="auto"/>
        <w:jc w:val="center"/>
        <w:rPr>
          <w:rFonts w:ascii="Times New Roman" w:eastAsia="Arial Unicode MS" w:hAnsi="Times New Roman" w:cs="Times New Roman"/>
          <w:b/>
          <w:bCs/>
          <w:color w:val="000000"/>
          <w:kern w:val="2"/>
          <w:sz w:val="34"/>
          <w:szCs w:val="34"/>
          <w:lang w:eastAsia="ar-SA"/>
        </w:rPr>
      </w:pPr>
      <w:r w:rsidRPr="007077DE">
        <w:rPr>
          <w:rFonts w:ascii="Times New Roman" w:eastAsia="Arial Unicode MS" w:hAnsi="Times New Roman" w:cs="Times New Roman"/>
          <w:b/>
          <w:bCs/>
          <w:color w:val="000000"/>
          <w:kern w:val="2"/>
          <w:sz w:val="34"/>
          <w:szCs w:val="34"/>
          <w:lang w:eastAsia="ar-SA"/>
        </w:rPr>
        <w:t>СОВЕТ НОВОТИТАРОВСКОГО</w:t>
      </w:r>
    </w:p>
    <w:p w:rsidR="007077DE" w:rsidRPr="007077DE" w:rsidRDefault="007077DE" w:rsidP="003316F2">
      <w:pPr>
        <w:widowControl w:val="0"/>
        <w:shd w:val="clear" w:color="auto" w:fill="FFFFFF"/>
        <w:suppressAutoHyphens/>
        <w:autoSpaceDN w:val="0"/>
        <w:spacing w:after="0" w:line="240" w:lineRule="auto"/>
        <w:jc w:val="center"/>
        <w:rPr>
          <w:rFonts w:ascii="Times New Roman" w:eastAsia="Arial Unicode MS" w:hAnsi="Times New Roman" w:cs="Times New Roman"/>
          <w:b/>
          <w:bCs/>
          <w:color w:val="000000"/>
          <w:kern w:val="2"/>
          <w:sz w:val="34"/>
          <w:szCs w:val="34"/>
          <w:lang w:eastAsia="ar-SA"/>
        </w:rPr>
      </w:pPr>
      <w:r w:rsidRPr="007077DE">
        <w:rPr>
          <w:rFonts w:ascii="Times New Roman" w:eastAsia="Arial Unicode MS" w:hAnsi="Times New Roman" w:cs="Times New Roman"/>
          <w:b/>
          <w:bCs/>
          <w:color w:val="000000"/>
          <w:kern w:val="2"/>
          <w:sz w:val="34"/>
          <w:szCs w:val="34"/>
          <w:lang w:eastAsia="ar-SA"/>
        </w:rPr>
        <w:t>СЕЛЬСКОГО ПОСЕЛЕНИЯ ДИНСКОГО РАЙОНА</w:t>
      </w:r>
    </w:p>
    <w:p w:rsidR="007077DE" w:rsidRPr="007077DE" w:rsidRDefault="007077DE" w:rsidP="003316F2">
      <w:pPr>
        <w:widowControl w:val="0"/>
        <w:suppressAutoHyphens/>
        <w:autoSpaceDN w:val="0"/>
        <w:spacing w:after="0" w:line="240" w:lineRule="auto"/>
        <w:ind w:right="27"/>
        <w:jc w:val="center"/>
        <w:rPr>
          <w:rFonts w:ascii="Times New Roman" w:eastAsia="Arial Unicode MS" w:hAnsi="Times New Roman" w:cs="Times New Roman"/>
          <w:b/>
          <w:bCs/>
          <w:color w:val="000000"/>
          <w:kern w:val="2"/>
          <w:sz w:val="34"/>
          <w:szCs w:val="34"/>
          <w:lang w:eastAsia="ar-SA"/>
        </w:rPr>
      </w:pPr>
    </w:p>
    <w:p w:rsidR="007077DE" w:rsidRPr="007077DE" w:rsidRDefault="007077DE" w:rsidP="003316F2">
      <w:pPr>
        <w:widowControl w:val="0"/>
        <w:suppressAutoHyphens/>
        <w:autoSpaceDN w:val="0"/>
        <w:spacing w:after="0" w:line="240" w:lineRule="auto"/>
        <w:ind w:right="27"/>
        <w:jc w:val="center"/>
        <w:rPr>
          <w:rFonts w:ascii="Times New Roman" w:eastAsia="Arial Unicode MS" w:hAnsi="Times New Roman" w:cs="Times New Roman"/>
          <w:b/>
          <w:bCs/>
          <w:color w:val="000000"/>
          <w:kern w:val="2"/>
          <w:sz w:val="34"/>
          <w:szCs w:val="34"/>
          <w:lang w:eastAsia="ar-SA"/>
        </w:rPr>
      </w:pPr>
      <w:r w:rsidRPr="007077DE">
        <w:rPr>
          <w:rFonts w:ascii="Times New Roman" w:eastAsia="Arial Unicode MS" w:hAnsi="Times New Roman" w:cs="Times New Roman"/>
          <w:b/>
          <w:bCs/>
          <w:color w:val="000000"/>
          <w:kern w:val="2"/>
          <w:sz w:val="34"/>
          <w:szCs w:val="34"/>
          <w:lang w:eastAsia="ar-SA"/>
        </w:rPr>
        <w:t>РЕШЕНИЕ</w:t>
      </w:r>
    </w:p>
    <w:p w:rsidR="007077DE" w:rsidRPr="007077DE" w:rsidRDefault="00F471E5" w:rsidP="003316F2">
      <w:pPr>
        <w:widowControl w:val="0"/>
        <w:shd w:val="clear" w:color="auto" w:fill="FFFFFF"/>
        <w:tabs>
          <w:tab w:val="left" w:leader="underscore" w:pos="2688"/>
          <w:tab w:val="left" w:pos="7938"/>
        </w:tabs>
        <w:suppressAutoHyphens/>
        <w:autoSpaceDN w:val="0"/>
        <w:spacing w:after="0" w:line="24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color w:val="000000"/>
          <w:kern w:val="2"/>
          <w:sz w:val="28"/>
          <w:szCs w:val="28"/>
          <w:lang w:eastAsia="ar-SA"/>
        </w:rPr>
        <w:t>о</w:t>
      </w:r>
      <w:r w:rsidR="007077DE" w:rsidRPr="007077DE">
        <w:rPr>
          <w:rFonts w:ascii="Times New Roman" w:eastAsia="Arial Unicode MS" w:hAnsi="Times New Roman" w:cs="Times New Roman"/>
          <w:color w:val="000000"/>
          <w:kern w:val="2"/>
          <w:sz w:val="28"/>
          <w:szCs w:val="28"/>
          <w:lang w:eastAsia="ar-SA"/>
        </w:rPr>
        <w:t>т</w:t>
      </w:r>
      <w:r>
        <w:rPr>
          <w:rFonts w:ascii="Times New Roman" w:eastAsia="Arial Unicode MS" w:hAnsi="Times New Roman" w:cs="Times New Roman"/>
          <w:color w:val="000000"/>
          <w:kern w:val="2"/>
          <w:sz w:val="28"/>
          <w:szCs w:val="28"/>
          <w:lang w:eastAsia="ar-SA"/>
        </w:rPr>
        <w:t xml:space="preserve"> 24.10.2024</w:t>
      </w:r>
      <w:r w:rsidR="007077DE" w:rsidRPr="007077DE">
        <w:rPr>
          <w:rFonts w:ascii="Times New Roman" w:eastAsia="Arial Unicode MS" w:hAnsi="Times New Roman" w:cs="Times New Roman"/>
          <w:color w:val="000000"/>
          <w:kern w:val="2"/>
          <w:sz w:val="28"/>
          <w:szCs w:val="28"/>
          <w:lang w:eastAsia="ar-SA"/>
        </w:rPr>
        <w:t xml:space="preserve">                     </w:t>
      </w:r>
      <w:r w:rsidR="003316F2">
        <w:rPr>
          <w:rFonts w:ascii="Times New Roman" w:eastAsia="Arial Unicode MS" w:hAnsi="Times New Roman" w:cs="Times New Roman"/>
          <w:color w:val="000000"/>
          <w:kern w:val="2"/>
          <w:sz w:val="28"/>
          <w:szCs w:val="28"/>
          <w:lang w:eastAsia="ar-SA"/>
        </w:rPr>
        <w:t xml:space="preserve">  </w:t>
      </w:r>
      <w:r w:rsidR="007077DE" w:rsidRPr="007077DE">
        <w:rPr>
          <w:rFonts w:ascii="Times New Roman" w:eastAsia="Arial Unicode MS" w:hAnsi="Times New Roman" w:cs="Times New Roman"/>
          <w:color w:val="000000"/>
          <w:kern w:val="2"/>
          <w:sz w:val="28"/>
          <w:szCs w:val="28"/>
          <w:lang w:eastAsia="ar-SA"/>
        </w:rPr>
        <w:t xml:space="preserve">                                                  </w:t>
      </w:r>
      <w:r>
        <w:rPr>
          <w:rFonts w:ascii="Times New Roman" w:eastAsia="Arial Unicode MS" w:hAnsi="Times New Roman" w:cs="Times New Roman"/>
          <w:color w:val="000000"/>
          <w:kern w:val="2"/>
          <w:sz w:val="28"/>
          <w:szCs w:val="28"/>
          <w:lang w:eastAsia="ar-SA"/>
        </w:rPr>
        <w:t xml:space="preserve">             </w:t>
      </w:r>
      <w:r w:rsidR="00931572">
        <w:rPr>
          <w:rFonts w:ascii="Times New Roman" w:eastAsia="Arial Unicode MS" w:hAnsi="Times New Roman" w:cs="Times New Roman"/>
          <w:color w:val="000000"/>
          <w:kern w:val="2"/>
          <w:sz w:val="28"/>
          <w:szCs w:val="28"/>
          <w:lang w:eastAsia="ar-SA"/>
        </w:rPr>
        <w:t xml:space="preserve">   </w:t>
      </w:r>
      <w:r w:rsidR="007077DE" w:rsidRPr="007077DE">
        <w:rPr>
          <w:rFonts w:ascii="Times New Roman" w:eastAsia="Arial Unicode MS" w:hAnsi="Times New Roman" w:cs="Times New Roman"/>
          <w:color w:val="000000"/>
          <w:kern w:val="2"/>
          <w:sz w:val="28"/>
          <w:szCs w:val="28"/>
          <w:lang w:eastAsia="ar-SA"/>
        </w:rPr>
        <w:t>№</w:t>
      </w:r>
      <w:r>
        <w:rPr>
          <w:rFonts w:ascii="Times New Roman" w:eastAsia="Arial Unicode MS" w:hAnsi="Times New Roman" w:cs="Times New Roman"/>
          <w:color w:val="000000"/>
          <w:kern w:val="2"/>
          <w:sz w:val="28"/>
          <w:szCs w:val="28"/>
          <w:lang w:eastAsia="ar-SA"/>
        </w:rPr>
        <w:t>16-03/05</w:t>
      </w:r>
    </w:p>
    <w:p w:rsidR="00937167" w:rsidRDefault="003316F2" w:rsidP="003316F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станица Новотитаровская</w:t>
      </w:r>
    </w:p>
    <w:p w:rsidR="00937167" w:rsidRDefault="00937167" w:rsidP="00937167">
      <w:pPr>
        <w:spacing w:after="0" w:line="240" w:lineRule="auto"/>
        <w:rPr>
          <w:rFonts w:ascii="Times New Roman" w:hAnsi="Times New Roman" w:cs="Times New Roman"/>
          <w:sz w:val="28"/>
          <w:szCs w:val="28"/>
        </w:rPr>
      </w:pPr>
    </w:p>
    <w:p w:rsidR="00937167" w:rsidRDefault="00937167" w:rsidP="00937167">
      <w:pPr>
        <w:spacing w:after="0" w:line="240" w:lineRule="auto"/>
        <w:rPr>
          <w:rFonts w:ascii="Times New Roman" w:hAnsi="Times New Roman" w:cs="Times New Roman"/>
          <w:sz w:val="28"/>
          <w:szCs w:val="28"/>
        </w:rPr>
      </w:pPr>
    </w:p>
    <w:p w:rsidR="00937167" w:rsidRPr="0096532D" w:rsidRDefault="0095390F" w:rsidP="0093716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w:t>
      </w:r>
      <w:r w:rsidR="00937167" w:rsidRPr="0096532D">
        <w:rPr>
          <w:rFonts w:ascii="Times New Roman" w:hAnsi="Times New Roman" w:cs="Times New Roman"/>
          <w:b/>
          <w:sz w:val="28"/>
          <w:szCs w:val="28"/>
        </w:rPr>
        <w:t>несени</w:t>
      </w:r>
      <w:r>
        <w:rPr>
          <w:rFonts w:ascii="Times New Roman" w:hAnsi="Times New Roman" w:cs="Times New Roman"/>
          <w:b/>
          <w:sz w:val="28"/>
          <w:szCs w:val="28"/>
        </w:rPr>
        <w:t>и</w:t>
      </w:r>
      <w:r w:rsidR="00937167" w:rsidRPr="0096532D">
        <w:rPr>
          <w:rFonts w:ascii="Times New Roman" w:hAnsi="Times New Roman" w:cs="Times New Roman"/>
          <w:b/>
          <w:sz w:val="28"/>
          <w:szCs w:val="28"/>
        </w:rPr>
        <w:t xml:space="preserve"> изменений в решение Совета Новотитаровского сельского поселения Динского района от 26.05.2022 № 190-49/04</w:t>
      </w:r>
    </w:p>
    <w:p w:rsidR="00937167" w:rsidRDefault="00937167" w:rsidP="00937167">
      <w:pPr>
        <w:spacing w:after="0" w:line="240" w:lineRule="auto"/>
        <w:jc w:val="center"/>
        <w:rPr>
          <w:rFonts w:ascii="Times New Roman CYR" w:eastAsia="Times New Roman" w:hAnsi="Times New Roman CYR" w:cs="Times New Roman CYR"/>
          <w:b/>
          <w:sz w:val="28"/>
          <w:szCs w:val="28"/>
          <w:lang w:eastAsia="ru-RU"/>
        </w:rPr>
      </w:pPr>
      <w:r w:rsidRPr="0096532D">
        <w:rPr>
          <w:rFonts w:ascii="Times New Roman CYR" w:eastAsia="Times New Roman" w:hAnsi="Times New Roman CYR" w:cs="Times New Roman CYR"/>
          <w:b/>
          <w:sz w:val="28"/>
          <w:szCs w:val="28"/>
          <w:lang w:eastAsia="ru-RU"/>
        </w:rPr>
        <w:t xml:space="preserve">«Об утверждении Положения о порядке владения, пользования и распоряжения объектами муниципальной собственности </w:t>
      </w:r>
      <w:r w:rsidR="00BA2EDF" w:rsidRPr="0096532D">
        <w:rPr>
          <w:rFonts w:ascii="Times New Roman CYR" w:eastAsia="Times New Roman" w:hAnsi="Times New Roman CYR" w:cs="Times New Roman CYR"/>
          <w:b/>
          <w:sz w:val="28"/>
          <w:szCs w:val="28"/>
          <w:lang w:eastAsia="ru-RU"/>
        </w:rPr>
        <w:t>Новотитаровского сельского</w:t>
      </w:r>
      <w:r w:rsidRPr="0096532D">
        <w:rPr>
          <w:rFonts w:ascii="Times New Roman CYR" w:eastAsia="Times New Roman" w:hAnsi="Times New Roman CYR" w:cs="Times New Roman CYR"/>
          <w:b/>
          <w:sz w:val="28"/>
          <w:szCs w:val="28"/>
          <w:lang w:eastAsia="ru-RU"/>
        </w:rPr>
        <w:t xml:space="preserve"> поселения Динского района»</w:t>
      </w:r>
    </w:p>
    <w:p w:rsidR="00937167" w:rsidRPr="0096532D" w:rsidRDefault="00937167" w:rsidP="00937167">
      <w:pPr>
        <w:spacing w:after="0" w:line="240" w:lineRule="auto"/>
        <w:jc w:val="center"/>
        <w:rPr>
          <w:rFonts w:ascii="Times New Roman CYR" w:eastAsia="Times New Roman" w:hAnsi="Times New Roman CYR" w:cs="Times New Roman CYR"/>
          <w:sz w:val="28"/>
          <w:szCs w:val="28"/>
          <w:lang w:eastAsia="ru-RU"/>
        </w:rPr>
      </w:pPr>
    </w:p>
    <w:p w:rsidR="00937167" w:rsidRPr="0096532D" w:rsidRDefault="00937167" w:rsidP="00937167">
      <w:pPr>
        <w:spacing w:after="0" w:line="240" w:lineRule="auto"/>
        <w:jc w:val="center"/>
        <w:rPr>
          <w:rFonts w:ascii="Times New Roman CYR" w:eastAsia="Times New Roman" w:hAnsi="Times New Roman CYR" w:cs="Times New Roman CYR"/>
          <w:sz w:val="28"/>
          <w:szCs w:val="28"/>
          <w:lang w:eastAsia="ru-RU"/>
        </w:rPr>
      </w:pPr>
    </w:p>
    <w:p w:rsidR="00937167" w:rsidRPr="0096532D" w:rsidRDefault="00937167" w:rsidP="00937167">
      <w:pPr>
        <w:spacing w:after="0" w:line="240" w:lineRule="auto"/>
        <w:jc w:val="center"/>
        <w:rPr>
          <w:rFonts w:ascii="Times New Roman CYR" w:eastAsia="Times New Roman" w:hAnsi="Times New Roman CYR" w:cs="Times New Roman CYR"/>
          <w:sz w:val="28"/>
          <w:szCs w:val="28"/>
          <w:lang w:eastAsia="ru-RU"/>
        </w:rPr>
      </w:pPr>
    </w:p>
    <w:p w:rsidR="00937167" w:rsidRDefault="00937167" w:rsidP="009371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96532D">
        <w:rPr>
          <w:rFonts w:ascii="Times New Roman" w:hAnsi="Times New Roman" w:cs="Times New Roman"/>
          <w:sz w:val="28"/>
          <w:szCs w:val="28"/>
        </w:rPr>
        <w:t xml:space="preserve">В соответствии с </w:t>
      </w:r>
      <w:hyperlink r:id="rId9" w:history="1">
        <w:r w:rsidRPr="00937167">
          <w:rPr>
            <w:rStyle w:val="ad"/>
            <w:rFonts w:ascii="Times New Roman" w:hAnsi="Times New Roman" w:cs="Times New Roman"/>
            <w:color w:val="auto"/>
            <w:sz w:val="28"/>
            <w:szCs w:val="28"/>
            <w:u w:val="none"/>
          </w:rPr>
          <w:t>частью 5 статьи 51</w:t>
        </w:r>
      </w:hyperlink>
      <w:r w:rsidRPr="00937167">
        <w:rPr>
          <w:rFonts w:ascii="Times New Roman" w:hAnsi="Times New Roman" w:cs="Times New Roman"/>
          <w:sz w:val="28"/>
          <w:szCs w:val="28"/>
        </w:rPr>
        <w:t xml:space="preserve"> </w:t>
      </w:r>
      <w:r w:rsidRPr="0096532D">
        <w:rPr>
          <w:rFonts w:ascii="Times New Roman" w:hAnsi="Times New Roman" w:cs="Times New Roman"/>
          <w:sz w:val="28"/>
          <w:szCs w:val="28"/>
        </w:rPr>
        <w:t>Федерального закона от 06</w:t>
      </w:r>
      <w:r>
        <w:rPr>
          <w:rFonts w:ascii="Times New Roman" w:hAnsi="Times New Roman" w:cs="Times New Roman"/>
          <w:sz w:val="28"/>
          <w:szCs w:val="28"/>
        </w:rPr>
        <w:t>.10.2003 № 131-ФЗ «</w:t>
      </w:r>
      <w:r w:rsidRPr="0096532D">
        <w:rPr>
          <w:rFonts w:ascii="Times New Roman" w:hAnsi="Times New Roman" w:cs="Times New Roman"/>
          <w:sz w:val="28"/>
          <w:szCs w:val="28"/>
        </w:rPr>
        <w:t>Об общих принципах организации местного самоуправ</w:t>
      </w:r>
      <w:r>
        <w:rPr>
          <w:rFonts w:ascii="Times New Roman" w:hAnsi="Times New Roman" w:cs="Times New Roman"/>
          <w:sz w:val="28"/>
          <w:szCs w:val="28"/>
        </w:rPr>
        <w:t>ления в Российской Федерации»</w:t>
      </w:r>
      <w:r w:rsidRPr="0096532D">
        <w:rPr>
          <w:rFonts w:ascii="Times New Roman" w:hAnsi="Times New Roman" w:cs="Times New Roman"/>
          <w:sz w:val="28"/>
          <w:szCs w:val="28"/>
        </w:rPr>
        <w:t xml:space="preserve">, </w:t>
      </w:r>
      <w:hyperlink r:id="rId10" w:history="1">
        <w:r w:rsidR="009A220F" w:rsidRPr="00937167">
          <w:rPr>
            <w:rStyle w:val="ad"/>
            <w:rFonts w:ascii="Times New Roman" w:hAnsi="Times New Roman" w:cs="Times New Roman"/>
            <w:color w:val="auto"/>
            <w:sz w:val="28"/>
            <w:szCs w:val="28"/>
            <w:u w:val="none"/>
          </w:rPr>
          <w:t>Федеральным законом</w:t>
        </w:r>
      </w:hyperlink>
      <w:r w:rsidR="009A220F" w:rsidRPr="0096532D">
        <w:rPr>
          <w:rFonts w:ascii="Times New Roman" w:hAnsi="Times New Roman" w:cs="Times New Roman"/>
          <w:sz w:val="28"/>
          <w:szCs w:val="28"/>
        </w:rPr>
        <w:t xml:space="preserve"> от 06</w:t>
      </w:r>
      <w:r w:rsidR="009A220F">
        <w:rPr>
          <w:rFonts w:ascii="Times New Roman" w:hAnsi="Times New Roman" w:cs="Times New Roman"/>
          <w:sz w:val="28"/>
          <w:szCs w:val="28"/>
        </w:rPr>
        <w:t>.04.2024 № 76-ФЗ «</w:t>
      </w:r>
      <w:r w:rsidR="009A220F" w:rsidRPr="0096532D">
        <w:rPr>
          <w:rFonts w:ascii="Times New Roman" w:hAnsi="Times New Roman" w:cs="Times New Roman"/>
          <w:sz w:val="28"/>
          <w:szCs w:val="28"/>
        </w:rPr>
        <w:t>О внесении</w:t>
      </w:r>
      <w:r w:rsidR="009A220F">
        <w:rPr>
          <w:rFonts w:ascii="Times New Roman" w:hAnsi="Times New Roman" w:cs="Times New Roman"/>
          <w:sz w:val="28"/>
          <w:szCs w:val="28"/>
        </w:rPr>
        <w:t xml:space="preserve"> изменений в Федеральный закон «</w:t>
      </w:r>
      <w:r w:rsidR="009A220F" w:rsidRPr="0096532D">
        <w:rPr>
          <w:rFonts w:ascii="Times New Roman" w:hAnsi="Times New Roman" w:cs="Times New Roman"/>
          <w:sz w:val="28"/>
          <w:szCs w:val="28"/>
        </w:rPr>
        <w:t>О приватизации государствен</w:t>
      </w:r>
      <w:r w:rsidR="009A220F">
        <w:rPr>
          <w:rFonts w:ascii="Times New Roman" w:hAnsi="Times New Roman" w:cs="Times New Roman"/>
          <w:sz w:val="28"/>
          <w:szCs w:val="28"/>
        </w:rPr>
        <w:t>ного и муниципального имущества»</w:t>
      </w:r>
      <w:r w:rsidR="009A220F" w:rsidRPr="0096532D">
        <w:rPr>
          <w:rFonts w:ascii="Times New Roman" w:hAnsi="Times New Roman" w:cs="Times New Roman"/>
          <w:sz w:val="28"/>
          <w:szCs w:val="28"/>
        </w:rPr>
        <w:t xml:space="preserve"> и отдельные законодател</w:t>
      </w:r>
      <w:r w:rsidR="009A220F">
        <w:rPr>
          <w:rFonts w:ascii="Times New Roman" w:hAnsi="Times New Roman" w:cs="Times New Roman"/>
          <w:sz w:val="28"/>
          <w:szCs w:val="28"/>
        </w:rPr>
        <w:t xml:space="preserve">ьные акты Российской Федерации», </w:t>
      </w:r>
      <w:hyperlink r:id="rId11" w:history="1">
        <w:r w:rsidRPr="00937167">
          <w:rPr>
            <w:rStyle w:val="ad"/>
            <w:rFonts w:ascii="Times New Roman" w:hAnsi="Times New Roman" w:cs="Times New Roman"/>
            <w:color w:val="auto"/>
            <w:sz w:val="28"/>
            <w:szCs w:val="28"/>
            <w:u w:val="none"/>
          </w:rPr>
          <w:t>приказом</w:t>
        </w:r>
      </w:hyperlink>
      <w:r w:rsidRPr="0096532D">
        <w:rPr>
          <w:rFonts w:ascii="Times New Roman" w:hAnsi="Times New Roman" w:cs="Times New Roman"/>
          <w:sz w:val="28"/>
          <w:szCs w:val="28"/>
        </w:rPr>
        <w:t xml:space="preserve"> Минфина России от 10</w:t>
      </w:r>
      <w:r>
        <w:rPr>
          <w:rFonts w:ascii="Times New Roman" w:hAnsi="Times New Roman" w:cs="Times New Roman"/>
          <w:sz w:val="28"/>
          <w:szCs w:val="28"/>
        </w:rPr>
        <w:t>.10.2023 № 163н «</w:t>
      </w:r>
      <w:r w:rsidRPr="0096532D">
        <w:rPr>
          <w:rFonts w:ascii="Times New Roman" w:hAnsi="Times New Roman" w:cs="Times New Roman"/>
          <w:sz w:val="28"/>
          <w:szCs w:val="28"/>
        </w:rPr>
        <w:t>Об утверждении Порядка ведения органами местного самоуправления реестров муниципального имущест</w:t>
      </w:r>
      <w:r>
        <w:rPr>
          <w:rFonts w:ascii="Times New Roman" w:hAnsi="Times New Roman" w:cs="Times New Roman"/>
          <w:sz w:val="28"/>
          <w:szCs w:val="28"/>
        </w:rPr>
        <w:t>ва»</w:t>
      </w:r>
      <w:r w:rsidRPr="0096532D">
        <w:rPr>
          <w:rFonts w:ascii="Times New Roman" w:hAnsi="Times New Roman" w:cs="Times New Roman"/>
          <w:sz w:val="28"/>
          <w:szCs w:val="28"/>
        </w:rPr>
        <w:t xml:space="preserve">, </w:t>
      </w:r>
      <w:r w:rsidR="009E0872" w:rsidRPr="009A220F">
        <w:rPr>
          <w:rFonts w:ascii="Times New Roman" w:hAnsi="Times New Roman" w:cs="Times New Roman"/>
          <w:sz w:val="28"/>
          <w:szCs w:val="28"/>
        </w:rPr>
        <w:t>на основании протеста прокурора</w:t>
      </w:r>
      <w:r w:rsidR="009E0872">
        <w:rPr>
          <w:rFonts w:ascii="Times New Roman" w:hAnsi="Times New Roman" w:cs="Times New Roman"/>
          <w:sz w:val="28"/>
          <w:szCs w:val="28"/>
        </w:rPr>
        <w:t xml:space="preserve"> </w:t>
      </w:r>
      <w:r w:rsidR="002E652E">
        <w:rPr>
          <w:rFonts w:ascii="Times New Roman" w:hAnsi="Times New Roman" w:cs="Times New Roman"/>
          <w:sz w:val="28"/>
          <w:szCs w:val="28"/>
        </w:rPr>
        <w:t>Динского района от 26.09.2024 № 07-02-2024/3593-24-20030024</w:t>
      </w:r>
      <w:r>
        <w:rPr>
          <w:rFonts w:ascii="Times New Roman" w:hAnsi="Times New Roman" w:cs="Times New Roman"/>
          <w:sz w:val="28"/>
          <w:szCs w:val="28"/>
        </w:rPr>
        <w:t xml:space="preserve"> </w:t>
      </w:r>
      <w:r w:rsidR="002E652E">
        <w:rPr>
          <w:rFonts w:ascii="Times New Roman" w:hAnsi="Times New Roman" w:cs="Times New Roman"/>
          <w:sz w:val="28"/>
          <w:szCs w:val="28"/>
        </w:rPr>
        <w:t>на решение Совета Новотитаровского сельского поселения Динского района от 26.05.2022 №190-49/04 « Об утверждении Положения о порядке владения, пользования и распоряжения объектами муниципальной собственности Новотитаровского сельского поселения Динского района»</w:t>
      </w:r>
      <w:r w:rsidR="00214FFC">
        <w:rPr>
          <w:rFonts w:ascii="Times New Roman" w:hAnsi="Times New Roman" w:cs="Times New Roman"/>
          <w:sz w:val="28"/>
          <w:szCs w:val="28"/>
        </w:rPr>
        <w:t>,</w:t>
      </w:r>
      <w:r w:rsidR="00BA2EDF">
        <w:rPr>
          <w:rFonts w:ascii="Times New Roman" w:hAnsi="Times New Roman" w:cs="Times New Roman"/>
          <w:sz w:val="28"/>
          <w:szCs w:val="28"/>
        </w:rPr>
        <w:t xml:space="preserve"> </w:t>
      </w:r>
      <w:r>
        <w:rPr>
          <w:rFonts w:ascii="Times New Roman" w:hAnsi="Times New Roman" w:cs="Times New Roman"/>
          <w:sz w:val="28"/>
          <w:szCs w:val="28"/>
        </w:rPr>
        <w:t>Совет Новотитаровского сельского поселения Динского района р</w:t>
      </w:r>
      <w:r w:rsidR="009E0872">
        <w:rPr>
          <w:rFonts w:ascii="Times New Roman" w:hAnsi="Times New Roman" w:cs="Times New Roman"/>
          <w:sz w:val="28"/>
          <w:szCs w:val="28"/>
        </w:rPr>
        <w:t xml:space="preserve"> </w:t>
      </w:r>
      <w:r>
        <w:rPr>
          <w:rFonts w:ascii="Times New Roman" w:hAnsi="Times New Roman" w:cs="Times New Roman"/>
          <w:sz w:val="28"/>
          <w:szCs w:val="28"/>
        </w:rPr>
        <w:t>е</w:t>
      </w:r>
      <w:r w:rsidR="009E0872">
        <w:rPr>
          <w:rFonts w:ascii="Times New Roman" w:hAnsi="Times New Roman" w:cs="Times New Roman"/>
          <w:sz w:val="28"/>
          <w:szCs w:val="28"/>
        </w:rPr>
        <w:t xml:space="preserve"> </w:t>
      </w:r>
      <w:r>
        <w:rPr>
          <w:rFonts w:ascii="Times New Roman" w:hAnsi="Times New Roman" w:cs="Times New Roman"/>
          <w:sz w:val="28"/>
          <w:szCs w:val="28"/>
        </w:rPr>
        <w:t>ш</w:t>
      </w:r>
      <w:r w:rsidR="009E0872">
        <w:rPr>
          <w:rFonts w:ascii="Times New Roman" w:hAnsi="Times New Roman" w:cs="Times New Roman"/>
          <w:sz w:val="28"/>
          <w:szCs w:val="28"/>
        </w:rPr>
        <w:t xml:space="preserve"> </w:t>
      </w:r>
      <w:r>
        <w:rPr>
          <w:rFonts w:ascii="Times New Roman" w:hAnsi="Times New Roman" w:cs="Times New Roman"/>
          <w:sz w:val="28"/>
          <w:szCs w:val="28"/>
        </w:rPr>
        <w:t>и</w:t>
      </w:r>
      <w:r w:rsidR="009E0872">
        <w:rPr>
          <w:rFonts w:ascii="Times New Roman" w:hAnsi="Times New Roman" w:cs="Times New Roman"/>
          <w:sz w:val="28"/>
          <w:szCs w:val="28"/>
        </w:rPr>
        <w:t xml:space="preserve"> </w:t>
      </w:r>
      <w:r>
        <w:rPr>
          <w:rFonts w:ascii="Times New Roman" w:hAnsi="Times New Roman" w:cs="Times New Roman"/>
          <w:sz w:val="28"/>
          <w:szCs w:val="28"/>
        </w:rPr>
        <w:t>л:</w:t>
      </w:r>
    </w:p>
    <w:p w:rsidR="00937167" w:rsidRDefault="00937167" w:rsidP="00937167">
      <w:pPr>
        <w:pStyle w:val="ae"/>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Внести в решение Совета Новотитаровского сельского поселения Динского района </w:t>
      </w:r>
      <w:r w:rsidRPr="0096532D">
        <w:rPr>
          <w:rFonts w:ascii="Times New Roman" w:hAnsi="Times New Roman" w:cs="Times New Roman"/>
          <w:sz w:val="28"/>
          <w:szCs w:val="28"/>
        </w:rPr>
        <w:t>от 26.05.2022 № 190-49/04</w:t>
      </w:r>
      <w:r>
        <w:rPr>
          <w:rFonts w:ascii="Times New Roman" w:hAnsi="Times New Roman" w:cs="Times New Roman"/>
          <w:sz w:val="28"/>
          <w:szCs w:val="28"/>
        </w:rPr>
        <w:t xml:space="preserve"> </w:t>
      </w:r>
      <w:r w:rsidRPr="0096532D">
        <w:rPr>
          <w:rFonts w:ascii="Times New Roman" w:hAnsi="Times New Roman" w:cs="Times New Roman"/>
          <w:sz w:val="28"/>
          <w:szCs w:val="28"/>
        </w:rPr>
        <w:t xml:space="preserve">«Об утверждении Положения о порядке владения, пользования и распоряжения объектами муниципальной </w:t>
      </w:r>
      <w:r>
        <w:rPr>
          <w:rFonts w:ascii="Times New Roman" w:hAnsi="Times New Roman" w:cs="Times New Roman"/>
          <w:sz w:val="28"/>
          <w:szCs w:val="28"/>
        </w:rPr>
        <w:t xml:space="preserve">собственности Новотитаровского </w:t>
      </w:r>
      <w:r w:rsidRPr="0096532D">
        <w:rPr>
          <w:rFonts w:ascii="Times New Roman" w:hAnsi="Times New Roman" w:cs="Times New Roman"/>
          <w:sz w:val="28"/>
          <w:szCs w:val="28"/>
        </w:rPr>
        <w:t>сельского поселения Динского района»</w:t>
      </w:r>
      <w:r>
        <w:rPr>
          <w:rFonts w:ascii="Times New Roman" w:hAnsi="Times New Roman" w:cs="Times New Roman"/>
          <w:sz w:val="28"/>
          <w:szCs w:val="28"/>
        </w:rPr>
        <w:t xml:space="preserve"> следующие изменения:</w:t>
      </w:r>
    </w:p>
    <w:p w:rsidR="00937167" w:rsidRDefault="00937167" w:rsidP="00937167">
      <w:pPr>
        <w:pStyle w:val="ae"/>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приложение изложить в следующей редакции (Приложение).</w:t>
      </w:r>
    </w:p>
    <w:p w:rsidR="00937167" w:rsidRDefault="009A220F" w:rsidP="00937167">
      <w:pPr>
        <w:pStyle w:val="ae"/>
        <w:numPr>
          <w:ilvl w:val="0"/>
          <w:numId w:val="5"/>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А</w:t>
      </w:r>
      <w:r w:rsidR="00937167" w:rsidRPr="0043496E">
        <w:rPr>
          <w:rFonts w:ascii="Times New Roman" w:hAnsi="Times New Roman" w:cs="Times New Roman"/>
          <w:sz w:val="28"/>
          <w:szCs w:val="28"/>
        </w:rPr>
        <w:t>дминистрации Новотитаровского сельского поселения Динского района (Сарапулова В.В.) опубликовать настоящее постановление на официальном сайте общественно-политической газеты «ТРИБУНА» Динского района Краснодарского края </w:t>
      </w:r>
      <w:hyperlink r:id="rId12" w:tgtFrame="_blank" w:history="1">
        <w:r w:rsidR="00937167" w:rsidRPr="001025D8">
          <w:rPr>
            <w:rFonts w:ascii="Times New Roman" w:hAnsi="Times New Roman" w:cs="Times New Roman"/>
            <w:sz w:val="28"/>
            <w:szCs w:val="28"/>
          </w:rPr>
          <w:t>https://tribuna-neo.ru/</w:t>
        </w:r>
      </w:hyperlink>
      <w:r w:rsidR="00937167" w:rsidRPr="0043496E">
        <w:rPr>
          <w:rFonts w:ascii="Times New Roman" w:hAnsi="Times New Roman" w:cs="Times New Roman"/>
          <w:sz w:val="28"/>
          <w:szCs w:val="28"/>
        </w:rPr>
        <w:t> и разместить на официальном сайте администрации Новотитаровского сельского поселения Динского района </w:t>
      </w:r>
      <w:hyperlink r:id="rId13" w:tgtFrame="_blank" w:history="1">
        <w:r w:rsidR="00937167" w:rsidRPr="001025D8">
          <w:rPr>
            <w:rFonts w:ascii="Times New Roman" w:hAnsi="Times New Roman" w:cs="Times New Roman"/>
            <w:sz w:val="28"/>
            <w:szCs w:val="28"/>
          </w:rPr>
          <w:t>www.novotitarovskaya.info</w:t>
        </w:r>
      </w:hyperlink>
      <w:r w:rsidR="00937167" w:rsidRPr="0043496E">
        <w:rPr>
          <w:rFonts w:ascii="Times New Roman" w:hAnsi="Times New Roman" w:cs="Times New Roman"/>
          <w:sz w:val="28"/>
          <w:szCs w:val="28"/>
        </w:rPr>
        <w:t>.</w:t>
      </w:r>
    </w:p>
    <w:p w:rsidR="00937167" w:rsidRPr="00904966" w:rsidRDefault="00937167" w:rsidP="00937167">
      <w:pPr>
        <w:pStyle w:val="ae"/>
        <w:numPr>
          <w:ilvl w:val="0"/>
          <w:numId w:val="5"/>
        </w:numPr>
        <w:spacing w:after="0" w:line="240" w:lineRule="auto"/>
        <w:ind w:left="0" w:firstLine="709"/>
        <w:jc w:val="both"/>
        <w:rPr>
          <w:rFonts w:ascii="Times New Roman" w:hAnsi="Times New Roman"/>
          <w:sz w:val="28"/>
          <w:szCs w:val="28"/>
        </w:rPr>
      </w:pPr>
      <w:r w:rsidRPr="00904966">
        <w:rPr>
          <w:rFonts w:ascii="Times New Roman" w:hAnsi="Times New Roman"/>
          <w:sz w:val="28"/>
          <w:szCs w:val="28"/>
        </w:rPr>
        <w:lastRenderedPageBreak/>
        <w:t>Контроль за исполнением настоящего решения возложить на комиссию по вопросам собственности, ЖКХ и благоустройству Совета Новотитаровского сельского поселения Динского района (</w:t>
      </w:r>
      <w:proofErr w:type="spellStart"/>
      <w:r w:rsidRPr="00904966">
        <w:rPr>
          <w:rFonts w:ascii="Times New Roman" w:hAnsi="Times New Roman"/>
          <w:sz w:val="28"/>
          <w:szCs w:val="28"/>
        </w:rPr>
        <w:t>Лазник</w:t>
      </w:r>
      <w:proofErr w:type="spellEnd"/>
      <w:r>
        <w:rPr>
          <w:rFonts w:ascii="Times New Roman" w:hAnsi="Times New Roman"/>
          <w:sz w:val="28"/>
          <w:szCs w:val="28"/>
        </w:rPr>
        <w:t xml:space="preserve"> А.Н.</w:t>
      </w:r>
      <w:r w:rsidRPr="00904966">
        <w:rPr>
          <w:rFonts w:ascii="Times New Roman" w:hAnsi="Times New Roman"/>
          <w:sz w:val="28"/>
          <w:szCs w:val="28"/>
        </w:rPr>
        <w:t>).</w:t>
      </w:r>
    </w:p>
    <w:p w:rsidR="00937167" w:rsidRDefault="00937167" w:rsidP="00937167">
      <w:pPr>
        <w:numPr>
          <w:ilvl w:val="0"/>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Настоящее решение вступает в силу со дня его официального </w:t>
      </w:r>
      <w:r w:rsidRPr="0043496E">
        <w:rPr>
          <w:rFonts w:ascii="Times New Roman" w:hAnsi="Times New Roman"/>
          <w:sz w:val="28"/>
          <w:szCs w:val="28"/>
        </w:rPr>
        <w:t>опубликования</w:t>
      </w:r>
      <w:r>
        <w:rPr>
          <w:rFonts w:ascii="Times New Roman" w:hAnsi="Times New Roman"/>
          <w:sz w:val="28"/>
          <w:szCs w:val="28"/>
        </w:rPr>
        <w:t>.</w:t>
      </w:r>
    </w:p>
    <w:p w:rsidR="00937167" w:rsidRDefault="00937167" w:rsidP="00937167">
      <w:pPr>
        <w:spacing w:after="0" w:line="240" w:lineRule="auto"/>
        <w:jc w:val="both"/>
        <w:rPr>
          <w:rFonts w:ascii="Times New Roman" w:hAnsi="Times New Roman"/>
          <w:sz w:val="28"/>
          <w:szCs w:val="28"/>
        </w:rPr>
      </w:pPr>
    </w:p>
    <w:p w:rsidR="00937167" w:rsidRDefault="00937167" w:rsidP="00937167">
      <w:pPr>
        <w:spacing w:after="0" w:line="240" w:lineRule="auto"/>
        <w:jc w:val="both"/>
        <w:rPr>
          <w:rFonts w:ascii="Times New Roman" w:hAnsi="Times New Roman"/>
          <w:sz w:val="28"/>
          <w:szCs w:val="28"/>
        </w:rPr>
      </w:pPr>
    </w:p>
    <w:p w:rsidR="00937167" w:rsidRDefault="00937167" w:rsidP="00937167">
      <w:pPr>
        <w:spacing w:after="0" w:line="240" w:lineRule="auto"/>
        <w:jc w:val="both"/>
        <w:rPr>
          <w:rFonts w:ascii="Times New Roman" w:hAnsi="Times New Roman"/>
          <w:sz w:val="28"/>
          <w:szCs w:val="28"/>
        </w:rPr>
      </w:pPr>
    </w:p>
    <w:p w:rsidR="00937167" w:rsidRDefault="00937167" w:rsidP="00937167">
      <w:pPr>
        <w:spacing w:after="0" w:line="240" w:lineRule="auto"/>
        <w:jc w:val="both"/>
        <w:rPr>
          <w:rFonts w:ascii="Times New Roman" w:hAnsi="Times New Roman"/>
          <w:sz w:val="28"/>
          <w:szCs w:val="28"/>
        </w:rPr>
      </w:pPr>
      <w:r>
        <w:rPr>
          <w:rFonts w:ascii="Times New Roman" w:hAnsi="Times New Roman"/>
          <w:sz w:val="28"/>
          <w:szCs w:val="28"/>
        </w:rPr>
        <w:t xml:space="preserve">Председатель Совета </w:t>
      </w:r>
    </w:p>
    <w:p w:rsidR="00937167" w:rsidRDefault="00937167" w:rsidP="00937167">
      <w:pPr>
        <w:spacing w:after="0" w:line="240" w:lineRule="auto"/>
        <w:jc w:val="both"/>
        <w:rPr>
          <w:rFonts w:ascii="Times New Roman" w:hAnsi="Times New Roman"/>
          <w:sz w:val="28"/>
          <w:szCs w:val="28"/>
        </w:rPr>
      </w:pPr>
      <w:r>
        <w:rPr>
          <w:rFonts w:ascii="Times New Roman" w:hAnsi="Times New Roman"/>
          <w:sz w:val="28"/>
          <w:szCs w:val="28"/>
        </w:rPr>
        <w:t xml:space="preserve">Новотитаровского сельского поселения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К. А. Прокофьев</w:t>
      </w:r>
    </w:p>
    <w:p w:rsidR="003316F2" w:rsidRDefault="003316F2" w:rsidP="00937167">
      <w:pPr>
        <w:spacing w:after="0" w:line="240" w:lineRule="auto"/>
        <w:jc w:val="both"/>
        <w:rPr>
          <w:rFonts w:ascii="Times New Roman" w:hAnsi="Times New Roman"/>
          <w:sz w:val="28"/>
          <w:szCs w:val="28"/>
        </w:rPr>
      </w:pPr>
    </w:p>
    <w:p w:rsidR="003316F2" w:rsidRDefault="003316F2" w:rsidP="00937167">
      <w:pPr>
        <w:spacing w:after="0" w:line="240" w:lineRule="auto"/>
        <w:jc w:val="both"/>
        <w:rPr>
          <w:rFonts w:ascii="Times New Roman" w:hAnsi="Times New Roman"/>
          <w:sz w:val="28"/>
          <w:szCs w:val="28"/>
        </w:rPr>
      </w:pPr>
    </w:p>
    <w:p w:rsidR="00937167" w:rsidRPr="001025D8" w:rsidRDefault="00937167" w:rsidP="00937167">
      <w:pPr>
        <w:spacing w:after="0" w:line="240" w:lineRule="auto"/>
        <w:jc w:val="both"/>
        <w:rPr>
          <w:rFonts w:ascii="Times New Roman" w:hAnsi="Times New Roman"/>
          <w:sz w:val="28"/>
          <w:szCs w:val="28"/>
        </w:rPr>
      </w:pPr>
      <w:proofErr w:type="gramStart"/>
      <w:r w:rsidRPr="001025D8">
        <w:rPr>
          <w:rFonts w:ascii="Times New Roman" w:hAnsi="Times New Roman"/>
          <w:sz w:val="28"/>
          <w:szCs w:val="28"/>
        </w:rPr>
        <w:t>Исполняющий</w:t>
      </w:r>
      <w:proofErr w:type="gramEnd"/>
      <w:r w:rsidRPr="001025D8">
        <w:rPr>
          <w:rFonts w:ascii="Times New Roman" w:hAnsi="Times New Roman"/>
          <w:sz w:val="28"/>
          <w:szCs w:val="28"/>
        </w:rPr>
        <w:t xml:space="preserve"> обязанности главы</w:t>
      </w:r>
    </w:p>
    <w:p w:rsidR="00937167" w:rsidRPr="009A220F" w:rsidRDefault="00937167" w:rsidP="00937167">
      <w:pPr>
        <w:spacing w:after="0" w:line="240" w:lineRule="auto"/>
        <w:jc w:val="both"/>
        <w:rPr>
          <w:rFonts w:ascii="Times New Roman" w:hAnsi="Times New Roman"/>
          <w:sz w:val="28"/>
          <w:szCs w:val="28"/>
        </w:rPr>
      </w:pPr>
      <w:r w:rsidRPr="001025D8">
        <w:rPr>
          <w:rFonts w:ascii="Times New Roman" w:hAnsi="Times New Roman"/>
          <w:sz w:val="28"/>
          <w:szCs w:val="28"/>
        </w:rPr>
        <w:t>Новотитаровского сельского поселения</w:t>
      </w:r>
      <w:r w:rsidRPr="00C2176F">
        <w:rPr>
          <w:rFonts w:ascii="Times New Roman" w:hAnsi="Times New Roman" w:cs="Times New Roman"/>
          <w:sz w:val="28"/>
          <w:szCs w:val="28"/>
        </w:rPr>
        <w:t xml:space="preserve">            </w:t>
      </w:r>
      <w:r>
        <w:rPr>
          <w:rFonts w:ascii="Times New Roman" w:hAnsi="Times New Roman" w:cs="Times New Roman"/>
          <w:sz w:val="28"/>
          <w:szCs w:val="28"/>
        </w:rPr>
        <w:t xml:space="preserve">    </w:t>
      </w:r>
      <w:r w:rsidR="009A220F">
        <w:rPr>
          <w:rFonts w:ascii="Times New Roman" w:hAnsi="Times New Roman" w:cs="Times New Roman"/>
          <w:sz w:val="28"/>
          <w:szCs w:val="28"/>
        </w:rPr>
        <w:t xml:space="preserve">               </w:t>
      </w:r>
      <w:r>
        <w:rPr>
          <w:rFonts w:ascii="Times New Roman" w:hAnsi="Times New Roman" w:cs="Times New Roman"/>
          <w:sz w:val="28"/>
          <w:szCs w:val="28"/>
        </w:rPr>
        <w:t xml:space="preserve">        </w:t>
      </w:r>
      <w:r w:rsidR="00214FFC" w:rsidRPr="009A220F">
        <w:rPr>
          <w:rFonts w:ascii="Times New Roman" w:hAnsi="Times New Roman"/>
          <w:sz w:val="28"/>
          <w:szCs w:val="28"/>
        </w:rPr>
        <w:t xml:space="preserve">В.В. Сарапулова </w:t>
      </w: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3316F2" w:rsidRDefault="003316F2" w:rsidP="00CD30DA">
      <w:pPr>
        <w:spacing w:after="0" w:line="240" w:lineRule="auto"/>
        <w:ind w:left="4536"/>
        <w:jc w:val="center"/>
        <w:rPr>
          <w:rFonts w:ascii="Times New Roman" w:hAnsi="Times New Roman" w:cs="Times New Roman"/>
          <w:sz w:val="28"/>
          <w:szCs w:val="28"/>
        </w:rPr>
      </w:pPr>
    </w:p>
    <w:p w:rsidR="003316F2" w:rsidRDefault="003316F2" w:rsidP="00CD30DA">
      <w:pPr>
        <w:spacing w:after="0" w:line="240" w:lineRule="auto"/>
        <w:ind w:left="4536"/>
        <w:jc w:val="center"/>
        <w:rPr>
          <w:rFonts w:ascii="Times New Roman" w:hAnsi="Times New Roman" w:cs="Times New Roman"/>
          <w:sz w:val="28"/>
          <w:szCs w:val="28"/>
        </w:rPr>
      </w:pPr>
    </w:p>
    <w:p w:rsidR="003316F2" w:rsidRDefault="003316F2" w:rsidP="00CD30DA">
      <w:pPr>
        <w:spacing w:after="0" w:line="240" w:lineRule="auto"/>
        <w:ind w:left="4536"/>
        <w:jc w:val="center"/>
        <w:rPr>
          <w:rFonts w:ascii="Times New Roman" w:hAnsi="Times New Roman" w:cs="Times New Roman"/>
          <w:sz w:val="28"/>
          <w:szCs w:val="28"/>
        </w:rPr>
      </w:pPr>
    </w:p>
    <w:p w:rsidR="003316F2" w:rsidRDefault="003316F2" w:rsidP="00CD30DA">
      <w:pPr>
        <w:spacing w:after="0" w:line="240" w:lineRule="auto"/>
        <w:ind w:left="4536"/>
        <w:jc w:val="center"/>
        <w:rPr>
          <w:rFonts w:ascii="Times New Roman" w:hAnsi="Times New Roman" w:cs="Times New Roman"/>
          <w:sz w:val="28"/>
          <w:szCs w:val="28"/>
        </w:rPr>
      </w:pPr>
    </w:p>
    <w:p w:rsidR="003316F2" w:rsidRDefault="003316F2"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4C1E7C" w:rsidRDefault="00CD30DA" w:rsidP="00CD30DA">
      <w:pPr>
        <w:spacing w:after="0" w:line="240" w:lineRule="auto"/>
        <w:ind w:left="4536"/>
        <w:jc w:val="center"/>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CD30DA" w:rsidRDefault="00CD30DA" w:rsidP="00CD30DA">
      <w:pPr>
        <w:spacing w:after="0" w:line="240" w:lineRule="auto"/>
        <w:ind w:left="4536"/>
        <w:jc w:val="center"/>
        <w:rPr>
          <w:rFonts w:ascii="Times New Roman" w:hAnsi="Times New Roman" w:cs="Times New Roman"/>
          <w:sz w:val="28"/>
          <w:szCs w:val="28"/>
        </w:rPr>
      </w:pPr>
      <w:r>
        <w:rPr>
          <w:rFonts w:ascii="Times New Roman" w:hAnsi="Times New Roman" w:cs="Times New Roman"/>
          <w:sz w:val="28"/>
          <w:szCs w:val="28"/>
        </w:rPr>
        <w:t>к решению Совета Новотитаровского</w:t>
      </w:r>
    </w:p>
    <w:p w:rsidR="00CD30DA" w:rsidRDefault="00CD30DA" w:rsidP="00CD30DA">
      <w:pPr>
        <w:spacing w:after="0" w:line="240" w:lineRule="auto"/>
        <w:ind w:left="4536"/>
        <w:jc w:val="center"/>
        <w:rPr>
          <w:rFonts w:ascii="Times New Roman" w:hAnsi="Times New Roman" w:cs="Times New Roman"/>
          <w:sz w:val="28"/>
          <w:szCs w:val="28"/>
        </w:rPr>
      </w:pPr>
      <w:r>
        <w:rPr>
          <w:rFonts w:ascii="Times New Roman" w:hAnsi="Times New Roman" w:cs="Times New Roman"/>
          <w:sz w:val="28"/>
          <w:szCs w:val="28"/>
        </w:rPr>
        <w:t>сельского поселения Динского района</w:t>
      </w:r>
    </w:p>
    <w:p w:rsidR="00CD30DA" w:rsidRDefault="00CD30DA" w:rsidP="00CD30DA">
      <w:pPr>
        <w:spacing w:after="0" w:line="240" w:lineRule="auto"/>
        <w:ind w:left="4536"/>
        <w:jc w:val="center"/>
        <w:rPr>
          <w:rFonts w:ascii="Times New Roman" w:hAnsi="Times New Roman" w:cs="Times New Roman"/>
          <w:sz w:val="28"/>
          <w:szCs w:val="28"/>
        </w:rPr>
      </w:pPr>
      <w:r>
        <w:rPr>
          <w:rFonts w:ascii="Times New Roman" w:hAnsi="Times New Roman" w:cs="Times New Roman"/>
          <w:sz w:val="28"/>
          <w:szCs w:val="28"/>
        </w:rPr>
        <w:t xml:space="preserve">от </w:t>
      </w:r>
      <w:r w:rsidR="00FB33BA">
        <w:rPr>
          <w:rFonts w:ascii="Times New Roman" w:hAnsi="Times New Roman" w:cs="Times New Roman"/>
          <w:sz w:val="28"/>
          <w:szCs w:val="28"/>
        </w:rPr>
        <w:t>24.10. 2024 г. № 16-03/05</w:t>
      </w:r>
    </w:p>
    <w:p w:rsidR="00CD30DA" w:rsidRDefault="00CD30DA" w:rsidP="00CD30DA">
      <w:pPr>
        <w:spacing w:after="0" w:line="240" w:lineRule="auto"/>
        <w:ind w:left="4536"/>
        <w:jc w:val="center"/>
        <w:rPr>
          <w:rFonts w:ascii="Times New Roman" w:hAnsi="Times New Roman" w:cs="Times New Roman"/>
          <w:sz w:val="28"/>
          <w:szCs w:val="28"/>
        </w:rPr>
      </w:pPr>
    </w:p>
    <w:p w:rsidR="00803AF1" w:rsidRPr="00803AF1" w:rsidRDefault="00CD30DA" w:rsidP="00937167">
      <w:pPr>
        <w:spacing w:after="0" w:line="240" w:lineRule="auto"/>
        <w:ind w:left="4678"/>
        <w:jc w:val="center"/>
        <w:rPr>
          <w:rFonts w:ascii="Times New Roman CYR" w:eastAsia="Times New Roman" w:hAnsi="Times New Roman CYR" w:cs="Times New Roman CYR"/>
          <w:sz w:val="28"/>
          <w:szCs w:val="28"/>
          <w:lang w:eastAsia="ru-RU"/>
        </w:rPr>
      </w:pPr>
      <w:r>
        <w:rPr>
          <w:rFonts w:ascii="Times New Roman" w:hAnsi="Times New Roman" w:cs="Times New Roman"/>
          <w:sz w:val="28"/>
          <w:szCs w:val="28"/>
        </w:rPr>
        <w:t>«</w:t>
      </w:r>
      <w:r w:rsidR="00803AF1" w:rsidRPr="00803AF1">
        <w:rPr>
          <w:rFonts w:ascii="Times New Roman CYR" w:eastAsia="Times New Roman" w:hAnsi="Times New Roman CYR" w:cs="Times New Roman CYR"/>
          <w:sz w:val="28"/>
          <w:szCs w:val="28"/>
          <w:lang w:eastAsia="ru-RU"/>
        </w:rPr>
        <w:t>ПРИЛОЖЕНИЕ</w:t>
      </w:r>
    </w:p>
    <w:p w:rsidR="00803AF1" w:rsidRPr="00803AF1" w:rsidRDefault="00803AF1" w:rsidP="00937167">
      <w:pPr>
        <w:widowControl w:val="0"/>
        <w:autoSpaceDE w:val="0"/>
        <w:autoSpaceDN w:val="0"/>
        <w:adjustRightInd w:val="0"/>
        <w:spacing w:after="0" w:line="240" w:lineRule="auto"/>
        <w:ind w:left="4678"/>
        <w:jc w:val="center"/>
        <w:rPr>
          <w:rFonts w:ascii="Times New Roman CYR" w:eastAsia="Times New Roman" w:hAnsi="Times New Roman CYR" w:cs="Times New Roman CYR"/>
          <w:sz w:val="28"/>
          <w:szCs w:val="28"/>
          <w:lang w:eastAsia="ru-RU"/>
        </w:rPr>
      </w:pPr>
      <w:r w:rsidRPr="00803AF1">
        <w:rPr>
          <w:rFonts w:ascii="Times New Roman CYR" w:eastAsia="Times New Roman" w:hAnsi="Times New Roman CYR" w:cs="Times New Roman CYR"/>
          <w:sz w:val="28"/>
          <w:szCs w:val="28"/>
          <w:lang w:eastAsia="ru-RU"/>
        </w:rPr>
        <w:t>к решению Совета Новотитаровского сельского поселения Динского района</w:t>
      </w:r>
    </w:p>
    <w:p w:rsidR="00803AF1" w:rsidRPr="00937167" w:rsidRDefault="00803AF1" w:rsidP="00803AF1">
      <w:pPr>
        <w:widowControl w:val="0"/>
        <w:autoSpaceDE w:val="0"/>
        <w:autoSpaceDN w:val="0"/>
        <w:adjustRightInd w:val="0"/>
        <w:spacing w:after="0" w:line="240" w:lineRule="auto"/>
        <w:ind w:left="4678"/>
        <w:jc w:val="center"/>
        <w:rPr>
          <w:rFonts w:ascii="Times New Roman CYR" w:eastAsia="Times New Roman" w:hAnsi="Times New Roman CYR" w:cs="Times New Roman CYR"/>
          <w:sz w:val="28"/>
          <w:szCs w:val="28"/>
          <w:lang w:eastAsia="ru-RU"/>
        </w:rPr>
      </w:pPr>
      <w:r w:rsidRPr="00937167">
        <w:rPr>
          <w:rFonts w:ascii="Times New Roman CYR" w:eastAsia="Times New Roman" w:hAnsi="Times New Roman CYR" w:cs="Times New Roman CYR"/>
          <w:sz w:val="28"/>
          <w:szCs w:val="28"/>
          <w:lang w:eastAsia="ru-RU"/>
        </w:rPr>
        <w:t>от 26.05.2022 г. № 190-49/04</w:t>
      </w:r>
    </w:p>
    <w:p w:rsidR="00803AF1" w:rsidRPr="00803AF1" w:rsidRDefault="00803AF1" w:rsidP="00803AF1">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803AF1" w:rsidRPr="00803AF1" w:rsidRDefault="00803AF1" w:rsidP="00803AF1">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803AF1" w:rsidRPr="00803AF1" w:rsidRDefault="00803AF1" w:rsidP="00803AF1">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3AF1">
        <w:rPr>
          <w:rFonts w:ascii="Times New Roman" w:eastAsia="Times New Roman" w:hAnsi="Times New Roman" w:cs="Times New Roman"/>
          <w:b/>
          <w:bCs/>
          <w:sz w:val="28"/>
          <w:szCs w:val="28"/>
          <w:lang w:eastAsia="ru-RU"/>
        </w:rPr>
        <w:t>Положение</w:t>
      </w:r>
    </w:p>
    <w:p w:rsidR="00803AF1" w:rsidRPr="00803AF1" w:rsidRDefault="00803AF1" w:rsidP="00803AF1">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3AF1">
        <w:rPr>
          <w:rFonts w:ascii="Times New Roman" w:eastAsia="Times New Roman" w:hAnsi="Times New Roman" w:cs="Times New Roman"/>
          <w:b/>
          <w:bCs/>
          <w:sz w:val="28"/>
          <w:szCs w:val="28"/>
          <w:lang w:eastAsia="ru-RU"/>
        </w:rPr>
        <w:t xml:space="preserve">о порядке владения, пользования и распоряжения объектами муниципальной собственности Новотитаровского </w:t>
      </w:r>
    </w:p>
    <w:p w:rsidR="00803AF1" w:rsidRPr="00803AF1" w:rsidRDefault="00803AF1" w:rsidP="00803AF1">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3AF1">
        <w:rPr>
          <w:rFonts w:ascii="Times New Roman" w:eastAsia="Times New Roman" w:hAnsi="Times New Roman" w:cs="Times New Roman"/>
          <w:b/>
          <w:bCs/>
          <w:sz w:val="28"/>
          <w:szCs w:val="28"/>
          <w:lang w:eastAsia="ru-RU"/>
        </w:rPr>
        <w:t>сельского поселения Динского района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Общие положения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Положение о порядке владения, пользования и распоряжения объектами муниципальной собственности Новотитаровского  сельского поселения Динского района (далее - Положение) разработано в соответствии с </w:t>
      </w:r>
      <w:hyperlink r:id="rId14" w:history="1">
        <w:r w:rsidRPr="00803AF1">
          <w:rPr>
            <w:rFonts w:ascii="Times New Roman" w:eastAsia="Times New Roman" w:hAnsi="Times New Roman" w:cs="Times New Roman"/>
            <w:sz w:val="28"/>
            <w:szCs w:val="28"/>
            <w:lang w:eastAsia="ru-RU"/>
          </w:rPr>
          <w:t>Конституцией Российской Федерации</w:t>
        </w:r>
      </w:hyperlink>
      <w:r w:rsidRPr="00803AF1">
        <w:rPr>
          <w:rFonts w:ascii="Times New Roman" w:eastAsia="Times New Roman" w:hAnsi="Times New Roman" w:cs="Times New Roman"/>
          <w:sz w:val="28"/>
          <w:szCs w:val="28"/>
          <w:lang w:eastAsia="ru-RU"/>
        </w:rPr>
        <w:t>, действующим законодательством Российской Федерации и иными нормативно-правовыми актами Российской Федерации, законодательством Краснодарского края и Уставом Новотитаровского  сельского поселения Динского района.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Настоящее Положение устанавливает общие принципы владения, пользования и распоряжения муниципальным имуществом, находящимся в муниципальной собственности Новотитаровского  сельского поселения Динского района (далее - объекты муниципальной собственности).</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В Положении применяются следующие понятия: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муниципальное имущество - движимое и недвижимое имущество, находящееся в муниципальной собственности Новотитаровского сельского поселения Динского района;</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управление муниципальным имуществом - организованный процесс принятия и исполнения решений, осуществляемых органом местного самоуправления Новотитаровского сельского поселения Динского района в области учета муниципального имущества, контроля за его сохранностью и использованием по назначению, по обеспечению надлежащего содержания муниципального имущества, а также по вопросам, связанным с участием Новотитаровского  сельского поселения Динского района в создании, реорганизации и ликвидации юридических лиц, обеспечением эффективной координации, регулирования и контроля за их деятельностью;</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 распоряжение муниципальным имуществом - действия уполномоченного органа местного самоуправления Новотитаровского  сельского поселения Динского района по определению юридической судьбы </w:t>
      </w:r>
      <w:r w:rsidRPr="00803AF1">
        <w:rPr>
          <w:rFonts w:ascii="Times New Roman" w:eastAsia="Times New Roman" w:hAnsi="Times New Roman" w:cs="Times New Roman"/>
          <w:sz w:val="28"/>
          <w:szCs w:val="28"/>
          <w:lang w:eastAsia="ru-RU"/>
        </w:rPr>
        <w:lastRenderedPageBreak/>
        <w:t>муниципального имущества, в том числе передача его третьим лицам в собственность, аренду, безвозмездное пользование, доверительное управление, залог, на ином вещном праве;</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муниципальная казна - средства бюджета Новотитаровского  сельского поселения Динского района и иное муниципальное имущество, не закрепленное за муниципальными организациями на праве хозяйственного ведения или оперативного управления, находящееся в собственности Новотитаровского  сельского поселения Динского района;</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Реестр муниципальной собственности - информационная система, содержащая структурированный перечень объектов (имущества) составляющего муниципальную собственность и сведения об этом имуществе.</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 Настоящее Положение регулирует отношения, возникающие в процессе управления и распоряжения муниципальным имуществом Новотитаровского </w:t>
      </w:r>
      <w:bookmarkStart w:id="0" w:name="_GoBack"/>
      <w:bookmarkEnd w:id="0"/>
      <w:r w:rsidRPr="00803AF1">
        <w:rPr>
          <w:rFonts w:ascii="Times New Roman" w:eastAsia="Times New Roman" w:hAnsi="Times New Roman" w:cs="Times New Roman"/>
          <w:sz w:val="28"/>
          <w:szCs w:val="28"/>
          <w:lang w:eastAsia="ru-RU"/>
        </w:rPr>
        <w:t>сельского поселения Динского района, в том числе отношения по:</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организации учета муниципального имущества;</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организации контроля за сохранностью и использованием по назначению муниципального имущества;</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созданию, реорганизации и ликвидации муниципальных унитарных предприятий и муниципальных казенных, бюджетных, автономных учреждений;</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координации, регулированию и контролю за деятельностью муниципальных унитарных предприятий и муниципальных казенных, бюджетных, автономных учреждений;</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участию Новотитаровского  сельского поселения Динского района в хозяйственных обществах и некоммерческих организациях;</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передаче муниципального имущества в собственность иных лиц (отчуждению муниципального имущества);</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передаче муниципального имущества во временное владение, пользование и распоряжение иных лиц по договору;</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 передаче муниципального имущества в залог;</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 списанию муниципального имущества.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Основаниями возникновения (прекращения) права муниципальной собственности являются:</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договоры и иные сделки, предусмотренные законом, а также договоры и иные сделки, хотя и не предусмотренные законом, но не противоречащие ему;</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правовые акты Российской Федерации, Краснодарского края, в том числе нормативные правовые акты о разграничении государственной собственности на землю, муниципальные правовые акты;</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судебные решения;</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основания, допускаемые гражданским законодательством.</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Решения о приобретении в муниципальную собственность недвижимого имущества принимает Совет Новотитаровского  сельского поселения Динского района по предложению администрации.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Соответствующий договор заключает администрация.</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Полномочия собственника муниципального имущества Новотитаровского  сельского поселения Динского района осуществляют в пределах их компетенции и в порядке, установленном законодательством и настоящим Положением:</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Совет Новотитаровского  сельского поселения Динского района (далее - Совет) в части определения порядка управления и распоряжения имуществом, находящимся в муниципальной собственности.</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Администрация Новотитаровского  сельского поселения Динского района (далее - Администрация), которая согласовывает свои действия с Советом в случаях и в порядке, установленном Положением. Согласование вопросов управления и распоряжения муниципальным имуществом осуществляется путем принятия Советом соответствующих решений.</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Уполномоченный настоящим Положением орган местного самоуправления Новотитаровского сельского поселения Динского района принимает в установленном порядке следующие решения по распоряжению муниципальным имуществом:</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о закреплении муниципального имущества за муниципальными унитарными предприятиями и муниципальными казенными, бюджетными, автономными учреждениями на праве хозяйственного ведения и оперативного управления;</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о внесении муниципального имущества в качестве вклада в уставные капиталы хозяйственных обществ, созданных в процессе приватизации, и в качестве взноса в некоммерческие организации;</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 передаче муниципального имущества во владение, пользование и распоряжение юридических и физических лиц на основании заключаемых с ними договоров аренды, доверительного управления, безвозмездного пользования и по иным основаниям, предусмотренным гражданским законодательством Российской Федерации;</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об отчуждении муниципального имущества в федеральную собственность, собственность субъектов Российской Федерации, собственность иных муниципальных образований, а также в собственность юридических и физических лиц;</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о передаче муниципального имущества в залог;</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об обособлении муниципального имущества в казне Новотитаровского  сельского поселения.</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Управление и распоряжение земельными участками, находящимися в собственности Новотитаровского  сельского поселения Динского района, осуществляется в соответствии с земельным законодательством Российской Федерации, Краснодарского края и правовыми актами Новотитаровского  сельского поселения Динского района, принимаемыми в пределах их компетенции, и Положением.</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10. Жилые помещения муниципального жилищного фонда передаются занимающим их на законных основаниях гражданам безвозмездно в </w:t>
      </w:r>
      <w:r w:rsidRPr="00803AF1">
        <w:rPr>
          <w:rFonts w:ascii="Times New Roman" w:eastAsia="Times New Roman" w:hAnsi="Times New Roman" w:cs="Times New Roman"/>
          <w:sz w:val="28"/>
          <w:szCs w:val="28"/>
          <w:lang w:eastAsia="ru-RU"/>
        </w:rPr>
        <w:lastRenderedPageBreak/>
        <w:t xml:space="preserve">соответствии с </w:t>
      </w:r>
      <w:hyperlink r:id="rId15" w:history="1">
        <w:r w:rsidRPr="00803AF1">
          <w:rPr>
            <w:rFonts w:ascii="Times New Roman" w:eastAsia="Times New Roman" w:hAnsi="Times New Roman" w:cs="Times New Roman"/>
            <w:sz w:val="28"/>
            <w:szCs w:val="28"/>
            <w:lang w:eastAsia="ru-RU"/>
          </w:rPr>
          <w:t>Законом</w:t>
        </w:r>
      </w:hyperlink>
      <w:r w:rsidRPr="00803AF1">
        <w:rPr>
          <w:rFonts w:ascii="Times New Roman" w:eastAsia="Times New Roman" w:hAnsi="Times New Roman" w:cs="Times New Roman"/>
          <w:sz w:val="28"/>
          <w:szCs w:val="28"/>
          <w:lang w:eastAsia="ru-RU"/>
        </w:rPr>
        <w:t xml:space="preserve"> РФ от 04.07.1991 г. № 1541-1 «О приватизации жилищного фонда в Российской Федерации», на основании постановления администрации.</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11. В случае вовлечения в сделку имущества принадлежащего полностью или частично Новотитаровскому сельскому поселению Динского района обязательно проведение оценки в соответствии с требованиями </w:t>
      </w:r>
      <w:hyperlink r:id="rId16" w:history="1">
        <w:r w:rsidRPr="00803AF1">
          <w:rPr>
            <w:rFonts w:ascii="Times New Roman" w:eastAsia="Times New Roman" w:hAnsi="Times New Roman" w:cs="Times New Roman"/>
            <w:sz w:val="28"/>
            <w:szCs w:val="28"/>
            <w:lang w:eastAsia="ru-RU"/>
          </w:rPr>
          <w:t>Федерального закона</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отношении муниципального имущества, передаваемого по концессионному соглашению концедентом концессионеру или по соглашению о государственно-частном партнерстве, соглашению о муниципально-частном партнерстве публичным партнером частному партнеру, установление рыночной стоимости такого имущества не является обязательным, если иное не установлено федеральным законом.</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Если цена муниципального имущества либо размер арендной платы за него установлены в соответствии с другими федеральными законами в связи с продажей, передачей в аренду или обременением сервитутом, рыночная стоимость данного имущества в соответствии с </w:t>
      </w:r>
      <w:hyperlink r:id="rId17"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 не устанавливается.</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 наличии сомнений в достоверности представленного отчета об оценке имущества, отраженных в протоколе заседания профильного комитета Совета, такой отчет подлежит направлению на экспертизу в саморегулируемую организацию оценщиков в целях формирования мнения эксперта или экспертов в отношении данного отчета о соответствии требованиям законодательства Российской Федерации об оценочной деятельности (в том числе требованиям </w:t>
      </w:r>
      <w:hyperlink r:id="rId18" w:history="1">
        <w:r w:rsidRPr="00803AF1">
          <w:rPr>
            <w:rFonts w:ascii="Times New Roman" w:eastAsia="Times New Roman" w:hAnsi="Times New Roman" w:cs="Times New Roman"/>
            <w:sz w:val="28"/>
            <w:szCs w:val="28"/>
            <w:lang w:eastAsia="ru-RU"/>
          </w:rPr>
          <w:t>Федерального закона</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а в случае проведения экспертизы отчета об определении рыночной стоимости объекта оценки также о подтверждении рыночной стоимости объекта оценки, определенной оценщиком в отчете.</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Средства от продажи объектов муниципальной собственности, ценных бумаг, нематериальных активов, арендная плата за сданные в аренду объекты муниципальной собственности, в том числе находящиеся в муниципальной казне, переданные в оперативное управление казенных учреждений Новотитаровского  сельского поселения Динского района, и другие неналоговые доходы учитываются в доходах бюджета Новотитаровского  сельского поселения Динского района (далее - местный бюджет) в полном объеме после уплаты налогов и сборов, предусмотренных законодательством о налогах и сборах, если иное не предусмотрено законодательством.</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13. Средства от сдачи в аренду недвижимого и особо ценного движимого имущества, закрепленного за бюджетными и автономными учреждениями на </w:t>
      </w:r>
      <w:r w:rsidRPr="00803AF1">
        <w:rPr>
          <w:rFonts w:ascii="Times New Roman" w:eastAsia="Times New Roman" w:hAnsi="Times New Roman" w:cs="Times New Roman"/>
          <w:sz w:val="28"/>
          <w:szCs w:val="28"/>
          <w:lang w:eastAsia="ru-RU"/>
        </w:rPr>
        <w:lastRenderedPageBreak/>
        <w:t>праве оперативного управления, учитываются на внебюджетном счете учреждения и направляются ими на улучшение муниципального имущества.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14. Администрация уполномочена осуществлять от имени Новотитаровского  сельского поселения Динского района действия по включению бесхозяйного имущества и имущества, переходящего по праву наследования Новотитаровскому  сельскому поселению Динского района, в состав муниципальной собственности Новотитаровского  сельского поселения Динского района (далее - муниципальная собственность), в соответствии с полномочиями Новотитаровского  сельского поселения Динского района и в порядке, определенном законодательством.</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15. Администрация осуществляет контроль за использованием по назначению, сохранностью и эффективным использованием объектов муниципальной собственности.</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Эффективность использования объектов муниципальной собственности ежегодно оценивается профильным комитетом Совета при рассмотрении вопроса об утверждении перечня объектов (имущества), составляющих муниципальную собственность Новотитаровского  сельского поселения Динского района.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AD429A" w:rsidRDefault="00803AF1"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D429A">
        <w:rPr>
          <w:rFonts w:ascii="Times New Roman" w:eastAsia="Times New Roman" w:hAnsi="Times New Roman" w:cs="Times New Roman"/>
          <w:sz w:val="28"/>
          <w:szCs w:val="28"/>
          <w:lang w:eastAsia="ru-RU"/>
        </w:rPr>
        <w:t>2</w:t>
      </w:r>
      <w:r>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ab/>
      </w:r>
      <w:r w:rsidRPr="00AD429A">
        <w:rPr>
          <w:rFonts w:ascii="Times New Roman" w:eastAsia="Times New Roman" w:hAnsi="Times New Roman" w:cs="Times New Roman"/>
          <w:sz w:val="28"/>
          <w:szCs w:val="28"/>
          <w:lang w:eastAsia="ru-RU"/>
        </w:rPr>
        <w:t>Порядок формирования, учета и ведения Реестра муниципальной собственности, а также порядок внесения в Реестр объектов учета</w:t>
      </w:r>
    </w:p>
    <w:p w:rsidR="00803AF1" w:rsidRPr="00803AF1" w:rsidRDefault="00803AF1" w:rsidP="00803AF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096781" w:rsidRDefault="00803AF1" w:rsidP="00096781">
      <w:pPr>
        <w:pStyle w:val="ae"/>
        <w:widowControl w:val="0"/>
        <w:autoSpaceDE w:val="0"/>
        <w:autoSpaceDN w:val="0"/>
        <w:adjustRightInd w:val="0"/>
        <w:spacing w:after="0" w:line="240" w:lineRule="auto"/>
        <w:ind w:left="1069"/>
        <w:jc w:val="both"/>
        <w:rPr>
          <w:rFonts w:ascii="Times New Roman" w:eastAsia="Times New Roman" w:hAnsi="Times New Roman" w:cs="Times New Roman"/>
          <w:sz w:val="28"/>
          <w:szCs w:val="28"/>
          <w:lang w:eastAsia="ru-RU"/>
        </w:rPr>
      </w:pPr>
      <w:r w:rsidRPr="00096781">
        <w:rPr>
          <w:rFonts w:ascii="Times New Roman" w:eastAsia="Times New Roman" w:hAnsi="Times New Roman" w:cs="Times New Roman"/>
          <w:sz w:val="28"/>
          <w:szCs w:val="28"/>
          <w:lang w:eastAsia="ru-RU"/>
        </w:rPr>
        <w:t>Порядок формирования, учета и ведения Реестра.</w:t>
      </w:r>
    </w:p>
    <w:p w:rsidR="00096781" w:rsidRPr="00096781" w:rsidRDefault="00096781" w:rsidP="00096781">
      <w:pPr>
        <w:pStyle w:val="ae"/>
        <w:widowControl w:val="0"/>
        <w:autoSpaceDE w:val="0"/>
        <w:autoSpaceDN w:val="0"/>
        <w:adjustRightInd w:val="0"/>
        <w:spacing w:after="0" w:line="240" w:lineRule="auto"/>
        <w:ind w:left="1069"/>
        <w:jc w:val="both"/>
        <w:rPr>
          <w:rFonts w:ascii="Times New Roman" w:eastAsia="Times New Roman" w:hAnsi="Times New Roman" w:cs="Times New Roman"/>
          <w:sz w:val="28"/>
          <w:szCs w:val="28"/>
          <w:lang w:eastAsia="ru-RU"/>
        </w:rPr>
      </w:pPr>
    </w:p>
    <w:p w:rsidR="00803AF1" w:rsidRPr="00096781" w:rsidRDefault="00803AF1" w:rsidP="00096781">
      <w:pPr>
        <w:pStyle w:val="ae"/>
        <w:widowControl w:val="0"/>
        <w:numPr>
          <w:ilvl w:val="0"/>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096781">
        <w:rPr>
          <w:rFonts w:ascii="Times New Roman" w:eastAsia="Times New Roman" w:hAnsi="Times New Roman" w:cs="Times New Roman"/>
          <w:sz w:val="28"/>
          <w:szCs w:val="28"/>
          <w:lang w:eastAsia="ru-RU"/>
        </w:rPr>
        <w:t xml:space="preserve">Администрация Новотитаровского сельского поселения Динского района (далее уполномоченный орган) осуществляет действия по формированию, учету и ведению Реестра муниципальной собственности в соответствии Порядком ведения органами местного самоуправления реестров муниципального имущества, утвержденного </w:t>
      </w:r>
      <w:hyperlink r:id="rId19" w:history="1">
        <w:r w:rsidRPr="00C56127">
          <w:rPr>
            <w:rStyle w:val="ad"/>
            <w:rFonts w:ascii="Times New Roman" w:eastAsia="Times New Roman" w:hAnsi="Times New Roman" w:cs="Times New Roman"/>
            <w:color w:val="auto"/>
            <w:sz w:val="28"/>
            <w:szCs w:val="28"/>
            <w:u w:val="none"/>
            <w:lang w:eastAsia="ru-RU"/>
          </w:rPr>
          <w:t>Приказом</w:t>
        </w:r>
      </w:hyperlink>
      <w:r w:rsidR="00C56127">
        <w:rPr>
          <w:rFonts w:ascii="Times New Roman" w:eastAsia="Times New Roman" w:hAnsi="Times New Roman" w:cs="Times New Roman"/>
          <w:sz w:val="28"/>
          <w:szCs w:val="28"/>
          <w:lang w:eastAsia="ru-RU"/>
        </w:rPr>
        <w:t xml:space="preserve"> Минфина России от 10.10.2023 № </w:t>
      </w:r>
      <w:r w:rsidRPr="00096781">
        <w:rPr>
          <w:rFonts w:ascii="Times New Roman" w:eastAsia="Times New Roman" w:hAnsi="Times New Roman" w:cs="Times New Roman"/>
          <w:sz w:val="28"/>
          <w:szCs w:val="28"/>
          <w:lang w:eastAsia="ru-RU"/>
        </w:rPr>
        <w:t>163н.</w:t>
      </w:r>
    </w:p>
    <w:p w:rsidR="00803AF1" w:rsidRPr="00803AF1" w:rsidRDefault="00803AF1" w:rsidP="00C5612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Ликвидация Реестра осуществляется в порядке, установленном действующим законодательством. При ликвидации Реестра данные передаются в архивный отдел </w:t>
      </w:r>
      <w:r w:rsidR="004D3FDB">
        <w:rPr>
          <w:rFonts w:ascii="Times New Roman" w:eastAsia="Times New Roman" w:hAnsi="Times New Roman" w:cs="Times New Roman"/>
          <w:sz w:val="28"/>
          <w:szCs w:val="28"/>
          <w:lang w:eastAsia="ru-RU"/>
        </w:rPr>
        <w:t>управления по организационно-кадровой работе, взаимодействию органов местного самоуправления и институтами гражданского общества администрации МО Динской район</w:t>
      </w:r>
      <w:r w:rsidRPr="00803AF1">
        <w:rPr>
          <w:rFonts w:ascii="Times New Roman" w:eastAsia="Times New Roman" w:hAnsi="Times New Roman" w:cs="Times New Roman"/>
          <w:sz w:val="28"/>
          <w:szCs w:val="28"/>
          <w:lang w:eastAsia="ru-RU"/>
        </w:rPr>
        <w:t>.</w:t>
      </w:r>
    </w:p>
    <w:p w:rsidR="00803AF1" w:rsidRPr="00803AF1" w:rsidRDefault="00803AF1" w:rsidP="004D3FD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Затраты по учету муниципального имущества и ведению Реестра финансируются за счет средств бюджета </w:t>
      </w:r>
      <w:r w:rsidR="004D3FDB">
        <w:rPr>
          <w:rFonts w:ascii="Times New Roman" w:eastAsia="Times New Roman" w:hAnsi="Times New Roman" w:cs="Times New Roman"/>
          <w:sz w:val="28"/>
          <w:szCs w:val="28"/>
          <w:lang w:eastAsia="ru-RU"/>
        </w:rPr>
        <w:t>Новотитаровского</w:t>
      </w:r>
      <w:r w:rsidRPr="00803AF1">
        <w:rPr>
          <w:rFonts w:ascii="Times New Roman" w:eastAsia="Times New Roman" w:hAnsi="Times New Roman" w:cs="Times New Roman"/>
          <w:sz w:val="28"/>
          <w:szCs w:val="28"/>
          <w:lang w:eastAsia="ru-RU"/>
        </w:rPr>
        <w:t xml:space="preserve"> сельского поселения </w:t>
      </w:r>
      <w:r w:rsidR="004D3FDB">
        <w:rPr>
          <w:rFonts w:ascii="Times New Roman" w:eastAsia="Times New Roman" w:hAnsi="Times New Roman" w:cs="Times New Roman"/>
          <w:sz w:val="28"/>
          <w:szCs w:val="28"/>
          <w:lang w:eastAsia="ru-RU"/>
        </w:rPr>
        <w:t>Динского</w:t>
      </w:r>
      <w:r w:rsidRPr="00803AF1">
        <w:rPr>
          <w:rFonts w:ascii="Times New Roman" w:eastAsia="Times New Roman" w:hAnsi="Times New Roman" w:cs="Times New Roman"/>
          <w:sz w:val="28"/>
          <w:szCs w:val="28"/>
          <w:lang w:eastAsia="ru-RU"/>
        </w:rPr>
        <w:t xml:space="preserve"> района.</w:t>
      </w:r>
    </w:p>
    <w:p w:rsidR="00803AF1" w:rsidRPr="00803AF1" w:rsidRDefault="00096781" w:rsidP="004D3FD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803AF1" w:rsidRPr="00803AF1">
        <w:rPr>
          <w:rFonts w:ascii="Times New Roman" w:eastAsia="Times New Roman" w:hAnsi="Times New Roman" w:cs="Times New Roman"/>
          <w:sz w:val="28"/>
          <w:szCs w:val="28"/>
          <w:lang w:eastAsia="ru-RU"/>
        </w:rPr>
        <w:t>. Объектом учета муниципального имущества (далее - объект учета) является следующее муниципальное имущество:</w:t>
      </w:r>
    </w:p>
    <w:p w:rsidR="00803AF1" w:rsidRPr="00803AF1" w:rsidRDefault="00803AF1" w:rsidP="00AD429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w:t>
      </w:r>
      <w:r w:rsidRPr="00803AF1">
        <w:rPr>
          <w:rFonts w:ascii="Times New Roman" w:eastAsia="Times New Roman" w:hAnsi="Times New Roman" w:cs="Times New Roman"/>
          <w:sz w:val="28"/>
          <w:szCs w:val="28"/>
          <w:lang w:eastAsia="ru-RU"/>
        </w:rPr>
        <w:lastRenderedPageBreak/>
        <w:t>помещения, машино-места, либо иное имущество, отнесенное законом к недвижимым вещам);</w:t>
      </w:r>
    </w:p>
    <w:p w:rsidR="00803AF1" w:rsidRPr="00803AF1" w:rsidRDefault="00803AF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Совета </w:t>
      </w:r>
      <w:r w:rsidR="004D3FDB">
        <w:rPr>
          <w:rFonts w:ascii="Times New Roman" w:eastAsia="Times New Roman" w:hAnsi="Times New Roman" w:cs="Times New Roman"/>
          <w:sz w:val="28"/>
          <w:szCs w:val="28"/>
          <w:lang w:eastAsia="ru-RU"/>
        </w:rPr>
        <w:t>Новотитаровского</w:t>
      </w:r>
      <w:r w:rsidRPr="00803AF1">
        <w:rPr>
          <w:rFonts w:ascii="Times New Roman" w:eastAsia="Times New Roman" w:hAnsi="Times New Roman" w:cs="Times New Roman"/>
          <w:sz w:val="28"/>
          <w:szCs w:val="28"/>
          <w:lang w:eastAsia="ru-RU"/>
        </w:rPr>
        <w:t xml:space="preserve"> сельского поселения </w:t>
      </w:r>
      <w:r w:rsidR="004D3FDB">
        <w:rPr>
          <w:rFonts w:ascii="Times New Roman" w:eastAsia="Times New Roman" w:hAnsi="Times New Roman" w:cs="Times New Roman"/>
          <w:sz w:val="28"/>
          <w:szCs w:val="28"/>
          <w:lang w:eastAsia="ru-RU"/>
        </w:rPr>
        <w:t>Динского</w:t>
      </w:r>
      <w:r w:rsidRPr="00803AF1">
        <w:rPr>
          <w:rFonts w:ascii="Times New Roman" w:eastAsia="Times New Roman" w:hAnsi="Times New Roman" w:cs="Times New Roman"/>
          <w:sz w:val="28"/>
          <w:szCs w:val="28"/>
          <w:lang w:eastAsia="ru-RU"/>
        </w:rPr>
        <w:t xml:space="preserve"> района, 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Совета </w:t>
      </w:r>
      <w:r w:rsidR="004D3FDB">
        <w:rPr>
          <w:rFonts w:ascii="Times New Roman" w:eastAsia="Times New Roman" w:hAnsi="Times New Roman" w:cs="Times New Roman"/>
          <w:sz w:val="28"/>
          <w:szCs w:val="28"/>
          <w:lang w:eastAsia="ru-RU"/>
        </w:rPr>
        <w:t>Новотитаровского</w:t>
      </w:r>
      <w:r w:rsidRPr="00803AF1">
        <w:rPr>
          <w:rFonts w:ascii="Times New Roman" w:eastAsia="Times New Roman" w:hAnsi="Times New Roman" w:cs="Times New Roman"/>
          <w:sz w:val="28"/>
          <w:szCs w:val="28"/>
          <w:lang w:eastAsia="ru-RU"/>
        </w:rPr>
        <w:t xml:space="preserve"> сельского поселения </w:t>
      </w:r>
      <w:r w:rsidR="004D3FDB">
        <w:rPr>
          <w:rFonts w:ascii="Times New Roman" w:eastAsia="Times New Roman" w:hAnsi="Times New Roman" w:cs="Times New Roman"/>
          <w:sz w:val="28"/>
          <w:szCs w:val="28"/>
          <w:lang w:eastAsia="ru-RU"/>
        </w:rPr>
        <w:t>Динского</w:t>
      </w:r>
      <w:r w:rsidRPr="00803AF1">
        <w:rPr>
          <w:rFonts w:ascii="Times New Roman" w:eastAsia="Times New Roman" w:hAnsi="Times New Roman" w:cs="Times New Roman"/>
          <w:sz w:val="28"/>
          <w:szCs w:val="28"/>
          <w:lang w:eastAsia="ru-RU"/>
        </w:rPr>
        <w:t xml:space="preserve"> района.</w:t>
      </w:r>
    </w:p>
    <w:p w:rsidR="00803AF1" w:rsidRPr="00803AF1" w:rsidRDefault="0009678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03AF1" w:rsidRPr="00803AF1">
        <w:rPr>
          <w:rFonts w:ascii="Times New Roman" w:eastAsia="Times New Roman" w:hAnsi="Times New Roman" w:cs="Times New Roman"/>
          <w:sz w:val="28"/>
          <w:szCs w:val="28"/>
          <w:lang w:eastAsia="ru-RU"/>
        </w:rPr>
        <w:t>.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803AF1" w:rsidRPr="00803AF1" w:rsidRDefault="0009678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03AF1" w:rsidRPr="00803AF1">
        <w:rPr>
          <w:rFonts w:ascii="Times New Roman" w:eastAsia="Times New Roman" w:hAnsi="Times New Roman" w:cs="Times New Roman"/>
          <w:sz w:val="28"/>
          <w:szCs w:val="28"/>
          <w:lang w:eastAsia="ru-RU"/>
        </w:rPr>
        <w:t>.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803AF1" w:rsidRPr="00803AF1" w:rsidRDefault="0009678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803AF1" w:rsidRPr="00803AF1">
        <w:rPr>
          <w:rFonts w:ascii="Times New Roman" w:eastAsia="Times New Roman" w:hAnsi="Times New Roman" w:cs="Times New Roman"/>
          <w:sz w:val="28"/>
          <w:szCs w:val="28"/>
          <w:lang w:eastAsia="ru-RU"/>
        </w:rPr>
        <w:t>. Реестры ведутся на бумажных и (или) электронных носителях.</w:t>
      </w:r>
    </w:p>
    <w:p w:rsidR="00803AF1" w:rsidRPr="00803AF1" w:rsidRDefault="00803AF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Способ ведения реестра определяется уполномоченным органом самостоятельно.</w:t>
      </w:r>
    </w:p>
    <w:p w:rsidR="00803AF1" w:rsidRPr="00803AF1" w:rsidRDefault="0009678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803AF1" w:rsidRPr="00803AF1">
        <w:rPr>
          <w:rFonts w:ascii="Times New Roman" w:eastAsia="Times New Roman" w:hAnsi="Times New Roman" w:cs="Times New Roman"/>
          <w:sz w:val="28"/>
          <w:szCs w:val="28"/>
          <w:lang w:eastAsia="ru-RU"/>
        </w:rPr>
        <w:t>.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803AF1" w:rsidRPr="00803AF1" w:rsidRDefault="0009678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803AF1" w:rsidRPr="00803AF1">
        <w:rPr>
          <w:rFonts w:ascii="Times New Roman" w:eastAsia="Times New Roman" w:hAnsi="Times New Roman" w:cs="Times New Roman"/>
          <w:sz w:val="28"/>
          <w:szCs w:val="28"/>
          <w:lang w:eastAsia="ru-RU"/>
        </w:rPr>
        <w:t>. Документы необходимые для ведения реестра:</w:t>
      </w:r>
    </w:p>
    <w:p w:rsidR="00803AF1" w:rsidRPr="00803AF1" w:rsidRDefault="00803AF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документы, подтверждающие сведения, включаемые в реестр (далее - подтверждающие документы);</w:t>
      </w:r>
    </w:p>
    <w:p w:rsidR="00803AF1" w:rsidRPr="00803AF1" w:rsidRDefault="00803AF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иные документы, предусмотренные правовыми актами органов местного самоуправления.</w:t>
      </w:r>
    </w:p>
    <w:p w:rsidR="00803AF1" w:rsidRDefault="00803AF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Сведения, содержащиеся в реестре, хранятся в соответствии с </w:t>
      </w:r>
      <w:hyperlink r:id="rId20" w:history="1">
        <w:r w:rsidRPr="004D3FDB">
          <w:rPr>
            <w:rStyle w:val="ad"/>
            <w:rFonts w:ascii="Times New Roman" w:eastAsia="Times New Roman" w:hAnsi="Times New Roman" w:cs="Times New Roman"/>
            <w:color w:val="auto"/>
            <w:sz w:val="28"/>
            <w:szCs w:val="28"/>
            <w:u w:val="none"/>
            <w:lang w:eastAsia="ru-RU"/>
          </w:rPr>
          <w:t>Федеральным законом</w:t>
        </w:r>
      </w:hyperlink>
      <w:r w:rsidR="004D3FDB">
        <w:rPr>
          <w:rFonts w:ascii="Times New Roman" w:eastAsia="Times New Roman" w:hAnsi="Times New Roman" w:cs="Times New Roman"/>
          <w:sz w:val="28"/>
          <w:szCs w:val="28"/>
          <w:lang w:eastAsia="ru-RU"/>
        </w:rPr>
        <w:t xml:space="preserve"> от 22.10.2004 № </w:t>
      </w:r>
      <w:r w:rsidR="00BD00B3">
        <w:rPr>
          <w:rFonts w:ascii="Times New Roman" w:eastAsia="Times New Roman" w:hAnsi="Times New Roman" w:cs="Times New Roman"/>
          <w:sz w:val="28"/>
          <w:szCs w:val="28"/>
          <w:lang w:eastAsia="ru-RU"/>
        </w:rPr>
        <w:t>125-ФЗ «</w:t>
      </w:r>
      <w:r w:rsidRPr="00803AF1">
        <w:rPr>
          <w:rFonts w:ascii="Times New Roman" w:eastAsia="Times New Roman" w:hAnsi="Times New Roman" w:cs="Times New Roman"/>
          <w:sz w:val="28"/>
          <w:szCs w:val="28"/>
          <w:lang w:eastAsia="ru-RU"/>
        </w:rPr>
        <w:t>Об архив</w:t>
      </w:r>
      <w:r w:rsidR="00BD00B3">
        <w:rPr>
          <w:rFonts w:ascii="Times New Roman" w:eastAsia="Times New Roman" w:hAnsi="Times New Roman" w:cs="Times New Roman"/>
          <w:sz w:val="28"/>
          <w:szCs w:val="28"/>
          <w:lang w:eastAsia="ru-RU"/>
        </w:rPr>
        <w:t>ном деле в Российской Федерации»</w:t>
      </w:r>
      <w:r w:rsidRPr="00803AF1">
        <w:rPr>
          <w:rFonts w:ascii="Times New Roman" w:eastAsia="Times New Roman" w:hAnsi="Times New Roman" w:cs="Times New Roman"/>
          <w:sz w:val="28"/>
          <w:szCs w:val="28"/>
          <w:lang w:eastAsia="ru-RU"/>
        </w:rPr>
        <w:t>.</w:t>
      </w:r>
    </w:p>
    <w:p w:rsidR="00096781" w:rsidRPr="00803AF1" w:rsidRDefault="0009678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Default="00803AF1" w:rsidP="0009678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Состав сведений, подлежащих отражению в реестре</w:t>
      </w:r>
    </w:p>
    <w:p w:rsidR="00096781" w:rsidRPr="00803AF1" w:rsidRDefault="00096781" w:rsidP="0009678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803AF1" w:rsidRPr="00803AF1" w:rsidRDefault="0009678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803AF1" w:rsidRPr="00803AF1">
        <w:rPr>
          <w:rFonts w:ascii="Times New Roman" w:eastAsia="Times New Roman" w:hAnsi="Times New Roman" w:cs="Times New Roman"/>
          <w:sz w:val="28"/>
          <w:szCs w:val="28"/>
          <w:lang w:eastAsia="ru-RU"/>
        </w:rPr>
        <w:t>. В раздел 1 вносятся сведения о недвижимом имуществе.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1.1 раздела 1 реестра вносятся сведения о земельных участках, в том числе: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наименование земельного участка;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кадастровый номер земельного участка (с датой присвоения);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основных характеристиках земельного участка, в том числе: площадь, категория земель, вид разрешенного использования;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стоимости земельного участка;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произведенном улучшении земельного участка;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w:t>
      </w:r>
      <w:r w:rsidRPr="00803AF1">
        <w:rPr>
          <w:rFonts w:ascii="Times New Roman" w:eastAsia="Times New Roman" w:hAnsi="Times New Roman" w:cs="Times New Roman"/>
          <w:sz w:val="28"/>
          <w:szCs w:val="28"/>
          <w:lang w:eastAsia="ru-RU"/>
        </w:rPr>
        <w:lastRenderedPageBreak/>
        <w:t>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наименование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назначение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адрес (местоположение) объекта учета (с указанием кода ОКТМО);</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кадастровый номер объекта учета (с датой присвоения);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земельном участке, на котором расположен объект учета (кадастровый номер, форма собственности, площадь);</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инвентарный номер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стоимости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изменениях объекта учета (произведенных достройках, капитальном ремонте, реконструкции, модернизации, сносе);</w:t>
      </w:r>
    </w:p>
    <w:p w:rsidR="00803AF1" w:rsidRPr="00803AF1" w:rsidRDefault="00803AF1" w:rsidP="00BD00B3">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лице, в пользу которого установлены ограничения (обременения);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1.3 раздела 1 реестра вносятся сведения о помещениях, машино-местах и иных объектах, отнесенных законом к недвижимости, в том числе: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наименование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назначение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адрес (местоположение) объекта учета (с указанием кода ОКТМО);</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кадастровый номер объекта учета (с датой присвоения);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здании, сооружении, в состав которого входит объект учета (кадастровый номер, форма собственности);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основных характеристиках объекта, в том числе: тип объекта (жилое либо нежилое), площадь, этажность (подземная этажность);</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инвентарный номер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стоимости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изменениях объекта учета (произведенных достройках, капитальном ремонте, реконструкции, модернизации, сносе);</w:t>
      </w:r>
    </w:p>
    <w:p w:rsidR="00803AF1" w:rsidRPr="00803AF1" w:rsidRDefault="00803AF1" w:rsidP="00BD00B3">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лице, в пользу которого установлены ограничения (обременения);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раздел 2 вносятся сведения о движимом и ином имуществе.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2.1 раздела 2 реестра вносятся сведения об акциях, в том числе: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лице, в пользу которого установлены ограничения (обременения);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иные сведения (при необходимости).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доля (вклад) в уставном (складочном) капитале хозяйственного общества, товарищества в процентах;</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лице, в пользу которого установлены ограничения (обременения);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наименование движимого имущества (иного имущества);</w:t>
      </w:r>
    </w:p>
    <w:p w:rsidR="00803AF1" w:rsidRPr="00803AF1" w:rsidRDefault="00803AF1" w:rsidP="00BD00B3">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объекте учета, в том числе: марка, модель, год выпуска, инвентарный номер;</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стоимости;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лице, в пользу которого установлены ограничения (обременения);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803AF1" w:rsidRPr="00803AF1" w:rsidRDefault="00803AF1" w:rsidP="008701B1">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размер доли в праве общей долевой собственности на объекты </w:t>
      </w:r>
      <w:r w:rsidRPr="00803AF1">
        <w:rPr>
          <w:rFonts w:ascii="Times New Roman" w:eastAsia="Times New Roman" w:hAnsi="Times New Roman" w:cs="Times New Roman"/>
          <w:sz w:val="28"/>
          <w:szCs w:val="28"/>
          <w:lang w:eastAsia="ru-RU"/>
        </w:rPr>
        <w:lastRenderedPageBreak/>
        <w:t>недвижимого и (или) движимого имущества;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стоимости доли;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лице, в пользу которого установлены ограничения (обременения);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раздел 3 вносятся сведения о лицах, обладающих правами на муниципальное имущество и сведениями о нем, в том числе:</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правообладателях;</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реестровый номер объектов учета, принадлежащих на соответствующем вещном праве;</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реестровый номер объектов учета, вещные права на которые ограничены (обременены) в пользу правообладателя;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AF7DB9"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03AF1" w:rsidRPr="00803AF1">
        <w:rPr>
          <w:rFonts w:ascii="Times New Roman" w:eastAsia="Times New Roman" w:hAnsi="Times New Roman" w:cs="Times New Roman"/>
          <w:sz w:val="28"/>
          <w:szCs w:val="28"/>
          <w:lang w:eastAsia="ru-RU"/>
        </w:rPr>
        <w:t>.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Ведение учета объекта учета без указания стоимостной оценки не допускается.</w:t>
      </w:r>
    </w:p>
    <w:p w:rsidR="00803AF1" w:rsidRDefault="00803AF1" w:rsidP="00AF7DB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Порядок учета муниципального имущества</w:t>
      </w:r>
    </w:p>
    <w:p w:rsidR="00AF7DB9" w:rsidRPr="00803AF1" w:rsidRDefault="00AF7DB9" w:rsidP="00AF7DB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w:t>
      </w:r>
      <w:r w:rsidRPr="00803AF1">
        <w:rPr>
          <w:rFonts w:ascii="Times New Roman" w:eastAsia="Times New Roman" w:hAnsi="Times New Roman" w:cs="Times New Roman"/>
          <w:sz w:val="28"/>
          <w:szCs w:val="28"/>
          <w:lang w:eastAsia="ru-RU"/>
        </w:rPr>
        <w:lastRenderedPageBreak/>
        <w:t>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абзаце первом настоящего пункта, в отношении каждого объекта учета.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Сведения об объекте учета, заявления и документы, указанные в подпунктах 2.3.1. - 2.3.4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6. В случае ликвидации (упразднения) являющегося правообладателем </w:t>
      </w:r>
      <w:r w:rsidRPr="00803AF1">
        <w:rPr>
          <w:rFonts w:ascii="Times New Roman" w:eastAsia="Times New Roman" w:hAnsi="Times New Roman" w:cs="Times New Roman"/>
          <w:sz w:val="28"/>
          <w:szCs w:val="28"/>
          <w:lang w:eastAsia="ru-RU"/>
        </w:rPr>
        <w:lastRenderedPageBreak/>
        <w:t>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 приостановлении процедуры учета в реестре объекта учета в следующих случаях:</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установлены неполнота и (или) недостоверность содержащихся в документах правообладателя сведений;</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принятия уполномоченным органом решения, предусмотренного подпунктом "в"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уполномоченный орган в 7-дневный срок:</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вносит в реестр сведения об объекте учета, в том числе о правообладателях (при наличии);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б) направляет правообладателю (при наличии сведений о нем) требование в 7-дневный срок со дня его получения направить сведения об объекте учета и </w:t>
      </w:r>
      <w:r w:rsidRPr="00803AF1">
        <w:rPr>
          <w:rFonts w:ascii="Times New Roman" w:eastAsia="Times New Roman" w:hAnsi="Times New Roman" w:cs="Times New Roman"/>
          <w:sz w:val="28"/>
          <w:szCs w:val="28"/>
          <w:lang w:eastAsia="ru-RU"/>
        </w:rPr>
        <w:lastRenderedPageBreak/>
        <w:t>(или)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уполномоченным органом в порядке, установленном пунктами 2.3.1 - 2.3.8 настоящего Порядка.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уполномоченным органом самостоятельно.</w:t>
      </w:r>
    </w:p>
    <w:p w:rsid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D32AD2" w:rsidRPr="00803AF1" w:rsidRDefault="00D32AD2"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Default="00803AF1" w:rsidP="00D32AD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Предоставление информации из реестра</w:t>
      </w:r>
    </w:p>
    <w:p w:rsidR="008701B1" w:rsidRPr="00803AF1" w:rsidRDefault="008701B1" w:rsidP="00D32AD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w:t>
      </w:r>
      <w:r w:rsidR="00D32AD2">
        <w:rPr>
          <w:rFonts w:ascii="Times New Roman" w:eastAsia="Times New Roman" w:hAnsi="Times New Roman" w:cs="Times New Roman"/>
          <w:sz w:val="28"/>
          <w:szCs w:val="28"/>
          <w:lang w:eastAsia="ru-RU"/>
        </w:rPr>
        <w:t>.</w:t>
      </w:r>
      <w:r w:rsidRPr="00803AF1">
        <w:rPr>
          <w:rFonts w:ascii="Times New Roman" w:eastAsia="Times New Roman" w:hAnsi="Times New Roman" w:cs="Times New Roman"/>
          <w:sz w:val="28"/>
          <w:szCs w:val="28"/>
          <w:lang w:eastAsia="ru-RU"/>
        </w:rPr>
        <w:t xml:space="preserve">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Уполномоченный орган вправе </w:t>
      </w:r>
      <w:proofErr w:type="gramStart"/>
      <w:r w:rsidRPr="00803AF1">
        <w:rPr>
          <w:rFonts w:ascii="Times New Roman" w:eastAsia="Times New Roman" w:hAnsi="Times New Roman" w:cs="Times New Roman"/>
          <w:sz w:val="28"/>
          <w:szCs w:val="28"/>
          <w:lang w:eastAsia="ru-RU"/>
        </w:rPr>
        <w:t>предоставлять документы</w:t>
      </w:r>
      <w:proofErr w:type="gramEnd"/>
      <w:r w:rsidRPr="00803AF1">
        <w:rPr>
          <w:rFonts w:ascii="Times New Roman" w:eastAsia="Times New Roman" w:hAnsi="Times New Roman" w:cs="Times New Roman"/>
          <w:sz w:val="28"/>
          <w:szCs w:val="28"/>
          <w:lang w:eastAsia="ru-RU"/>
        </w:rPr>
        <w:t xml:space="preserve">, указанные в настоящем пункте, безвозмездно или за плату, в случае если размер указанной платы определен решением Совета </w:t>
      </w:r>
      <w:r w:rsidR="003316F2">
        <w:rPr>
          <w:rFonts w:ascii="Times New Roman" w:eastAsia="Times New Roman" w:hAnsi="Times New Roman" w:cs="Times New Roman"/>
          <w:sz w:val="28"/>
          <w:szCs w:val="28"/>
          <w:lang w:eastAsia="ru-RU"/>
        </w:rPr>
        <w:t>Новотитаровского</w:t>
      </w:r>
      <w:r w:rsidRPr="00803AF1">
        <w:rPr>
          <w:rFonts w:ascii="Times New Roman" w:eastAsia="Times New Roman" w:hAnsi="Times New Roman" w:cs="Times New Roman"/>
          <w:sz w:val="28"/>
          <w:szCs w:val="28"/>
          <w:lang w:eastAsia="ru-RU"/>
        </w:rPr>
        <w:t xml:space="preserve"> сельского поселения </w:t>
      </w:r>
      <w:r w:rsidR="003316F2">
        <w:rPr>
          <w:rFonts w:ascii="Times New Roman" w:eastAsia="Times New Roman" w:hAnsi="Times New Roman" w:cs="Times New Roman"/>
          <w:sz w:val="28"/>
          <w:szCs w:val="28"/>
          <w:lang w:eastAsia="ru-RU"/>
        </w:rPr>
        <w:t>Динского</w:t>
      </w:r>
      <w:r w:rsidRPr="00803AF1">
        <w:rPr>
          <w:rFonts w:ascii="Times New Roman" w:eastAsia="Times New Roman" w:hAnsi="Times New Roman" w:cs="Times New Roman"/>
          <w:sz w:val="28"/>
          <w:szCs w:val="28"/>
          <w:lang w:eastAsia="ru-RU"/>
        </w:rPr>
        <w:t xml:space="preserve"> района, за исключением случаев предоставления информации безвозмездно в порядке, предусмотренном пунктом 2.4.3. настоящего Порядка.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Выписка из реестра и уведомление об отсутствии запрашиваемой информации в реестре или отказе в предоставлении сведений из реестра в </w:t>
      </w:r>
      <w:r w:rsidRPr="00803AF1">
        <w:rPr>
          <w:rFonts w:ascii="Times New Roman" w:eastAsia="Times New Roman" w:hAnsi="Times New Roman" w:cs="Times New Roman"/>
          <w:sz w:val="28"/>
          <w:szCs w:val="28"/>
          <w:lang w:eastAsia="ru-RU"/>
        </w:rPr>
        <w:lastRenderedPageBreak/>
        <w:t>случае невозможности идентификации указанного в запросе объекта учета выдаются в единственном экземпляре.</w:t>
      </w:r>
    </w:p>
    <w:p w:rsid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03AF1" w:rsidRPr="00803AF1">
        <w:rPr>
          <w:rFonts w:ascii="Times New Roman" w:eastAsia="Times New Roman" w:hAnsi="Times New Roman" w:cs="Times New Roman"/>
          <w:sz w:val="28"/>
          <w:szCs w:val="28"/>
          <w:lang w:eastAsia="ru-RU"/>
        </w:rPr>
        <w:t>. Порядок приема объектов в муниципальную собственность и передача объектов муниципальной собственности в федеральную собственность, государственную собственность Краснодарского края и муниципальную собственность муниципального образования Динской район</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Передача объектов федеральной собственности, государственной собственности Краснодарского края, муниципальной собственности муниципального образования Динской район, объектов, не вошедших в уставные капиталы акционерных обществ, хозяйствующих субъектов и иных лиц в муниципальную собственность Новотитаровского  сельского поселения Динского района и передача объектов муниципальной собственности в федеральную собственность, государственную собственность Краснодарского края и муниципальную собственность муниципального образования Динской район, осуществляется в соответствии с федеральным законодательством, законодательством Краснодарского края, нормативно-правовыми актами муниципального образования Динской район и настоящим Положением.</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Для принятия решения о передаче объектов муниципальной собственности в федеральную собственность, государственную собственность Краснодарского края или муниципальную собственность муниципального образования Динской район администрация готовит проект решения Совета на основании следующих документов:</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 подтверждающих фактическое использование предполагаемого к передаче имущества (договоры аренды, пользования), если указанное имущество используется органами государственной власти Краснодарского края органами муниципального образования Динской район, федеральными органами, федеральными (государственными, муниципальными) </w:t>
      </w:r>
      <w:r w:rsidRPr="00803AF1">
        <w:rPr>
          <w:rFonts w:ascii="Times New Roman" w:eastAsia="Times New Roman" w:hAnsi="Times New Roman" w:cs="Times New Roman"/>
          <w:sz w:val="28"/>
          <w:szCs w:val="28"/>
          <w:lang w:eastAsia="ru-RU"/>
        </w:rPr>
        <w:lastRenderedPageBreak/>
        <w:t>предприятиями, федеральными (государственными, муниципальными) учреждениями в целях, необходимых для осуществления их полномочий и обеспечения их деятельности согласно соответствующим федеральным законам;</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предложения федерального (краевого, районного) органа исполнительной власти о передаче в федеральную (краевую, районную) собственность имущества с обоснованием необходимости осуществления передачи такого имущества с указанием организации, за которой предполагается осуществить закрепление имущества (на праве хозяйственного ведения или оперативного управления);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согласия федерального государственного предприятия или учреждения, государственного предприятия или учреждения Краснодарского края или муниципального предприятия, или учреждения муниципального образования Динской район при принятии имущества в федеральную (краевую, районную) собственность о закреплении имущества за ним;</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заверенной в установленном порядке копии устава организации, за которой предполагается закрепление имущества;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выписки из Единого государственного реестра юридических лиц в отношении организации, за которой предлагается закрепление имущества;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перечня имущества, предлагаемого к передаче из муниципальной собственности Новотитаровского  сельского поселения Динского района в федеральную (краевую, районную) собственность;</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копии правоустанавливающих документов на передаваемый объект;</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сведения из Единого государственного реестра недвижимости (ЕГРН) о зарегистрированных правах на объект.</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Для принятия решения о приеме объектов из федеральной собственности, государственной собственности Краснодарского края или муниципальной собственности муниципального образования Динской район администрация готовит проект решения Совета на основании следующих документов:</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подтверждающих фактическое использование предполагаемого к передаче имущества (договоры аренды, пользования), если указанное имущество используется органами местного самоуправления, муниципальными предприятиями, муниципальными учреждениями в целях, необходимых для осуществления их полномочий и обеспечения их деятельности согласно соответствующим федеральным законам или необходимость его использования для исполнения полномочий органа местного самоуправления;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предложения администрации о приеме в муниципальную собственность Новотитаровского  сельского поселения Динского район имущества с обоснованием необходимости осуществления приема такого имущества с указанием организации, за которой предполагается осуществить закрепление имущества (на праве хозяйственного ведения или оперативного управления);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 согласия федерального государственного предприятия или учреждения, государственного предприятия или учреждения Краснодарского края или </w:t>
      </w:r>
      <w:r w:rsidRPr="00803AF1">
        <w:rPr>
          <w:rFonts w:ascii="Times New Roman" w:eastAsia="Times New Roman" w:hAnsi="Times New Roman" w:cs="Times New Roman"/>
          <w:sz w:val="28"/>
          <w:szCs w:val="28"/>
          <w:lang w:eastAsia="ru-RU"/>
        </w:rPr>
        <w:lastRenderedPageBreak/>
        <w:t>муниципального предприятия, или учреждения муниципального образования Динской район при передаче имущества, закрепленного за ним имущества в муниципальную собственность поселения;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перечня имущества, предлагаемого к приему в муниципальную собственность Новотитаровского  сельского поселения Динского район из федеральной (краевой или муниципальной) собственности;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копии правоустанавливающих документов на передаваемый объект;</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сведений из Единого государственного реестра недвижимости (ЕГРН) о зарегистрированных правах на объект.</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При приеме или передаче объектов администрация может запрашивать у заинтересованных органов другие необходимые документы в соответствии с действующим законодательством Российской Федерации.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Для осуществления передачи объектов, не находящихся в федеральной собственности, государственной собственности Краснодарского края и муниципальной собственности муниципального образования Динской район, собственник объекта обращается с заявлением в администрацию о передаче объекта в муниципальную собственность.</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Прием объектов в муниципальную собственность Новотитаровского  сельского поселения Динского район производится с учетом требований </w:t>
      </w:r>
      <w:hyperlink r:id="rId21" w:history="1">
        <w:r w:rsidRPr="00803AF1">
          <w:rPr>
            <w:rFonts w:ascii="Times New Roman" w:eastAsia="Times New Roman" w:hAnsi="Times New Roman" w:cs="Times New Roman"/>
            <w:sz w:val="28"/>
            <w:szCs w:val="28"/>
            <w:lang w:eastAsia="ru-RU"/>
          </w:rPr>
          <w:t>ст. 50</w:t>
        </w:r>
      </w:hyperlink>
      <w:r w:rsidRPr="00803AF1">
        <w:rPr>
          <w:rFonts w:ascii="Times New Roman" w:eastAsia="Times New Roman" w:hAnsi="Times New Roman" w:cs="Times New Roman"/>
          <w:sz w:val="28"/>
          <w:szCs w:val="28"/>
          <w:lang w:eastAsia="ru-RU"/>
        </w:rPr>
        <w:t xml:space="preserve"> Федерального закона от 06.10.2003 № 131-ФЗ «Об общих принципах организации местного самоуправления в Российской Федерации».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Для принятия решения о приеме объекта в муниципальную собственность собственник объекта представляет в администрацию следующие документы:</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учредительные документы, заверенные нотариально;</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 копии правоустанавливающих и </w:t>
      </w:r>
      <w:proofErr w:type="spellStart"/>
      <w:r w:rsidRPr="00803AF1">
        <w:rPr>
          <w:rFonts w:ascii="Times New Roman" w:eastAsia="Times New Roman" w:hAnsi="Times New Roman" w:cs="Times New Roman"/>
          <w:sz w:val="28"/>
          <w:szCs w:val="28"/>
          <w:lang w:eastAsia="ru-RU"/>
        </w:rPr>
        <w:t>правоудостоверяющих</w:t>
      </w:r>
      <w:proofErr w:type="spellEnd"/>
      <w:r w:rsidRPr="00803AF1">
        <w:rPr>
          <w:rFonts w:ascii="Times New Roman" w:eastAsia="Times New Roman" w:hAnsi="Times New Roman" w:cs="Times New Roman"/>
          <w:sz w:val="28"/>
          <w:szCs w:val="28"/>
          <w:lang w:eastAsia="ru-RU"/>
        </w:rPr>
        <w:t xml:space="preserve"> документов, подтверждающих право собственности на передаваемый объект, выписку из Единого государственного реестра недвижимости (ЕГРН);</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копии правоустанавливающих документов на земельный участок, занимаемый передаваемым объектом;</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разрешение на ввод объекта в эксплуатацию и акт приемки объекта капитального строительства;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технический план передаваемого объекта;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 разграничения балансовой принадлежности по коммуникациям;</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документы, подтверждающие право собственности на движимое имущество;</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протокол общего собрания акционеров, учредителей (пайщиков) или решение иного уполномоченного органа управления организации о передаче объекта в муниципальную собственность Новотитаровского  сельского поселения Динского района.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На основании представленных документов администрация готовит проект решения Совета о приеме объекта в муниципальную собственность Новотитаровского  сельского поселения Динского района.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 возмездной передаче имущества администрация в соответствии с </w:t>
      </w:r>
      <w:r w:rsidRPr="00803AF1">
        <w:rPr>
          <w:rFonts w:ascii="Times New Roman" w:eastAsia="Times New Roman" w:hAnsi="Times New Roman" w:cs="Times New Roman"/>
          <w:sz w:val="28"/>
          <w:szCs w:val="28"/>
          <w:lang w:eastAsia="ru-RU"/>
        </w:rPr>
        <w:lastRenderedPageBreak/>
        <w:t>решением Совета заключает договор с собственником имущества о передаче объекта в муниципальную собственность Новотитаровского  сельского поселения Динского района, подписывает акт приема-передачи (в состав комиссии по приемке объекта в муниципальную собственность входят представители эксплуатирующих организаций), после чего администрация издает постановление о включении принимаемого объекта в Реестр и передаче его эксплуатирующей организации.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Эксплуатирующую организацию, принимающую объект для дальнейшей эксплуатации определяет администрация.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Администрация осуществляет юридические действия по государственной регистрации права муниципальной собственности на объект недвижимости.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Движимое особо ценное имущество включается в Реестр на основании постановления администрации и договора о возмездной передаче и оформленных актов приема-передачи.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03AF1" w:rsidRPr="00803AF1">
        <w:rPr>
          <w:rFonts w:ascii="Times New Roman" w:eastAsia="Times New Roman" w:hAnsi="Times New Roman" w:cs="Times New Roman"/>
          <w:sz w:val="28"/>
          <w:szCs w:val="28"/>
          <w:lang w:eastAsia="ru-RU"/>
        </w:rPr>
        <w:t>. Особо ценное движимое имущество муниципальных бюджетных и автономных учреждений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Под особо ценным движимым имуществом понимается движимое имущество, без которого осуществление автономным или бюджетным учреждением своей уставной деятельности будет существенно затруднено, а также движимое имущество, приобретенное учреждением за счет средств, выделенных ему собственником на приобретение такого имущества.</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Порядок отнесения имущества к категории особо ценного движимого имущества устанавливается в порядке, определенном </w:t>
      </w:r>
      <w:hyperlink r:id="rId22" w:history="1">
        <w:r w:rsidRPr="00803AF1">
          <w:rPr>
            <w:rFonts w:ascii="Times New Roman" w:eastAsia="Times New Roman" w:hAnsi="Times New Roman" w:cs="Times New Roman"/>
            <w:sz w:val="28"/>
            <w:szCs w:val="28"/>
            <w:lang w:eastAsia="ru-RU"/>
          </w:rPr>
          <w:t>постановлением</w:t>
        </w:r>
      </w:hyperlink>
      <w:r w:rsidRPr="00803AF1">
        <w:rPr>
          <w:rFonts w:ascii="Times New Roman" w:eastAsia="Times New Roman" w:hAnsi="Times New Roman" w:cs="Times New Roman"/>
          <w:sz w:val="28"/>
          <w:szCs w:val="28"/>
          <w:lang w:eastAsia="ru-RU"/>
        </w:rPr>
        <w:t xml:space="preserve"> Правительства Российской Федерации от 26.07.2010 № 538 «О порядке отнесения имущества автономного или бюджетного учреждения к категории особо ценного движимого имущества».</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Виды особо ценного движимого имущества автономных или бюджетных учреждений определяются в порядке, установленном Администрацией в отношении автономных учреждений, которые созданы на базе имущества, находящегося в муниципальной собственности, и муниципальных бюджетных учреждений.</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К особо ценному движимому имуществу муниципальных бюджетных и автономных учреждений не может быть отнесено имущество, которое не предназначено для осуществления основной деятельности учреждения, а также имущество, приобретенное муниципальными бюджетными и автономными учреждениями за счет доходов, полученных от осуществляемой в соответствии с уставом деятельности.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803AF1" w:rsidRPr="00803AF1">
        <w:rPr>
          <w:rFonts w:ascii="Times New Roman" w:eastAsia="Times New Roman" w:hAnsi="Times New Roman" w:cs="Times New Roman"/>
          <w:sz w:val="28"/>
          <w:szCs w:val="28"/>
          <w:lang w:eastAsia="ru-RU"/>
        </w:rPr>
        <w:t>. Порядок, включения в реестр объектов, созданных за счет средств бюджета Новотитаровского  сельского поселения Динского района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 xml:space="preserve">1. По окончании строительства объекта за счет средств бюджета Новотитаровского  сельского поселения Динского района и ввода объекта в эксплуатацию муниципальный заказчик готовит всю необходимую документацию для передачи объекта в муниципальную собственность, в соответствии с требованиями </w:t>
      </w:r>
      <w:hyperlink r:id="rId23" w:history="1">
        <w:r w:rsidRPr="00803AF1">
          <w:rPr>
            <w:rFonts w:ascii="Times New Roman" w:eastAsia="Times New Roman" w:hAnsi="Times New Roman" w:cs="Times New Roman"/>
            <w:sz w:val="28"/>
            <w:szCs w:val="28"/>
            <w:lang w:eastAsia="ru-RU"/>
          </w:rPr>
          <w:t>статьи 50</w:t>
        </w:r>
      </w:hyperlink>
      <w:r w:rsidRPr="00803AF1">
        <w:rPr>
          <w:rFonts w:ascii="Times New Roman" w:eastAsia="Times New Roman" w:hAnsi="Times New Roman" w:cs="Times New Roman"/>
          <w:sz w:val="28"/>
          <w:szCs w:val="28"/>
          <w:lang w:eastAsia="ru-RU"/>
        </w:rPr>
        <w:t xml:space="preserve"> Федерального закона от 06.10.2003 № 131-ФЗ «Об общих принципах организации местного самоуправления в Российской Федерации», а также для проведения государственной регистрации права муниципальной собственности на вновь построенный объект и его дальнейшей эксплуатации, а именно:</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документ, разрешающий строительство (реконструкцию) объекта;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правоустанавливающие и правоудостоверяющие документы на занимаемый объектом земельный участок;</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документы, подтверждающие финансирование строительства объекта;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акты разграничения балансовой принадлежности и границ эксплуатационной ответственности;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проектная документация;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геодезическая контрольно-исполнительная съемка объекта;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исполнительная документация (акты на скрытые работы, акты испытания, акт технического осмотра и допуска к эксплуатации);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разрешение на ввод объекта в эксплуатацию и акт приемки объекта капитального строительства;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 (накладная) приема - передачи основных средств (ф. ОС-1); КС-11;</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извещение-авизо.</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В случае приема в эксплуатацию сложного объекта в акте приемки должны быть отражены все технические и стоимостные характеристики обособленных объектов, входящих в сложный объект.</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В случае долевого участия Новотитаровского  сельского поселения Динского района в строительстве (реконструкции) объекта предоставляется протокол учета долей инвесторов, подписанный дольщиками строительства, с указанием долей участников.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Администрация на основании протокола учета долей инвесторов проводит государственную регистрацию права муниципальной собственности Новотитаровского  сельского поселения Динского района на долю и вносит ее в Реестр для дальнейшего распоряжения данной долей в соответствии с законодательством и настоящим Положением, с учетом полномочий муниципального образования Динской район и требований </w:t>
      </w:r>
      <w:hyperlink r:id="rId24" w:history="1">
        <w:r w:rsidRPr="00803AF1">
          <w:rPr>
            <w:rFonts w:ascii="Times New Roman" w:eastAsia="Times New Roman" w:hAnsi="Times New Roman" w:cs="Times New Roman"/>
            <w:sz w:val="28"/>
            <w:szCs w:val="28"/>
            <w:lang w:eastAsia="ru-RU"/>
          </w:rPr>
          <w:t>статьи 50</w:t>
        </w:r>
      </w:hyperlink>
      <w:r w:rsidRPr="00803AF1">
        <w:rPr>
          <w:rFonts w:ascii="Times New Roman" w:eastAsia="Times New Roman" w:hAnsi="Times New Roman" w:cs="Times New Roman"/>
          <w:sz w:val="28"/>
          <w:szCs w:val="28"/>
          <w:lang w:eastAsia="ru-RU"/>
        </w:rPr>
        <w:t xml:space="preserve"> Федерального закона от 06.10.2003 № 131-ФЗ «Об общих принципах организации местного самоуправления в Российской Федерации».</w:t>
      </w:r>
    </w:p>
    <w:p w:rsid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C1CEA" w:rsidRPr="00803AF1" w:rsidRDefault="00BC1CEA"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BC1CEA">
      <w:pPr>
        <w:widowControl w:val="0"/>
        <w:autoSpaceDE w:val="0"/>
        <w:autoSpaceDN w:val="0"/>
        <w:adjustRightInd w:val="0"/>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803AF1" w:rsidRPr="00803AF1">
        <w:rPr>
          <w:rFonts w:ascii="Times New Roman" w:eastAsia="Times New Roman" w:hAnsi="Times New Roman" w:cs="Times New Roman"/>
          <w:sz w:val="28"/>
          <w:szCs w:val="28"/>
          <w:lang w:eastAsia="ru-RU"/>
        </w:rPr>
        <w:t>. Основания и порядок исключения объектов муниципальной собственности из Реестра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Основанием для исключения объектов муниципальной собственности </w:t>
      </w:r>
      <w:r w:rsidRPr="00803AF1">
        <w:rPr>
          <w:rFonts w:ascii="Times New Roman" w:eastAsia="Times New Roman" w:hAnsi="Times New Roman" w:cs="Times New Roman"/>
          <w:sz w:val="28"/>
          <w:szCs w:val="28"/>
          <w:lang w:eastAsia="ru-RU"/>
        </w:rPr>
        <w:lastRenderedPageBreak/>
        <w:t>из Реестра является выбытие объектов из муниципальной собственности на основании договора купли-продажи, передачи объектов муниципальной собственности в федеральную собственность или государственную собственность Краснодарского края, в собственность муниципального образования Динской район, иных сделок об отчуждении муниципального имущества в соответствии с действующим законодательством, а также списание муниципального имущества.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Исключение объектов муниципальной собственности из Реестра вследствие его выбытия из муниципальной собственности по основаниям, предусмотренным действующим законодательством и настоящим Положением, осуществляется администрацией самостоятельно на основании: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договора купли - продажи при приватизации муниципального имущества;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акта приема-передачи и приказа Территориального агентства по управлению федеральным имуществом при передаче объектов муниципальной собственности в федеральную собственность;</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акта приема-передачи и постановления (распоряжения) администрации Краснодарского края при передаче объектов муниципальной собственности в государственную собственность Краснодарского края;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акта приема-передачи и решения Совета муниципального образования Динской район при передаче объектов муниципальной собственности в собственность муниципального образования Динской район.</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Списанию в соответствии с настоящим порядком подлежат здания (в том числе жилые и нежилые помещения), строения, сооружения, машины и оборудование, транспортные средства, производственный и хозяйственный инвентарь, библиотечный фонд, прочие учтенные в Реестре основные средства, пришедшие в ветхое состояние, морально устаревшие и непригодные для дальнейшего использования, восстановление которых невозможно или экономически нецелесообразно и которые не могут быть реализованы.</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этом 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 При этом учет, хранение, использование и списание лома и отходов черных, цветных металлов, а также утильсырья осуществляется в порядке, установленном для первичного сырья, материалов и готовой продукции.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Детали и узлы, изготовленные с применением драгоценных металлов, непригодные для дальнейшего применения, подлежат сдаче в государственный фонд, а детали и узлы, изготовленные из цветных металлов и не используемые для ремонта других машин, инструментов, приборов и оборудования, подлежат сдаче организациям «</w:t>
      </w:r>
      <w:proofErr w:type="spellStart"/>
      <w:r w:rsidRPr="00803AF1">
        <w:rPr>
          <w:rFonts w:ascii="Times New Roman" w:eastAsia="Times New Roman" w:hAnsi="Times New Roman" w:cs="Times New Roman"/>
          <w:sz w:val="28"/>
          <w:szCs w:val="28"/>
          <w:lang w:eastAsia="ru-RU"/>
        </w:rPr>
        <w:t>Вторцветмет</w:t>
      </w:r>
      <w:proofErr w:type="spellEnd"/>
      <w:r w:rsidRPr="00803AF1">
        <w:rPr>
          <w:rFonts w:ascii="Times New Roman" w:eastAsia="Times New Roman" w:hAnsi="Times New Roman" w:cs="Times New Roman"/>
          <w:sz w:val="28"/>
          <w:szCs w:val="28"/>
          <w:lang w:eastAsia="ru-RU"/>
        </w:rPr>
        <w:t>».</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Вторичное сырье, полученное от разборки списанных основных средств и непригодное для повторного использования на данном предприятии </w:t>
      </w:r>
      <w:r w:rsidRPr="00803AF1">
        <w:rPr>
          <w:rFonts w:ascii="Times New Roman" w:eastAsia="Times New Roman" w:hAnsi="Times New Roman" w:cs="Times New Roman"/>
          <w:sz w:val="28"/>
          <w:szCs w:val="28"/>
          <w:lang w:eastAsia="ru-RU"/>
        </w:rPr>
        <w:lastRenderedPageBreak/>
        <w:t>(учреждении), подлежит обязательной сдаче организациям, осуществляющим сбор такого сырья. Предприятия и учреждения в месячный срок после получения разрешения на списание основных средств должны провести мероприятия по их списанию и представить в администрацию приходные накладные об оприходовании запасных частей и копии квитанций Организаций системы «</w:t>
      </w:r>
      <w:proofErr w:type="spellStart"/>
      <w:r w:rsidRPr="00803AF1">
        <w:rPr>
          <w:rFonts w:ascii="Times New Roman" w:eastAsia="Times New Roman" w:hAnsi="Times New Roman" w:cs="Times New Roman"/>
          <w:sz w:val="28"/>
          <w:szCs w:val="28"/>
          <w:lang w:eastAsia="ru-RU"/>
        </w:rPr>
        <w:t>Вторчермет</w:t>
      </w:r>
      <w:proofErr w:type="spellEnd"/>
      <w:r w:rsidRPr="00803AF1">
        <w:rPr>
          <w:rFonts w:ascii="Times New Roman" w:eastAsia="Times New Roman" w:hAnsi="Times New Roman" w:cs="Times New Roman"/>
          <w:sz w:val="28"/>
          <w:szCs w:val="28"/>
          <w:lang w:eastAsia="ru-RU"/>
        </w:rPr>
        <w:t>» и «</w:t>
      </w:r>
      <w:proofErr w:type="spellStart"/>
      <w:r w:rsidRPr="00803AF1">
        <w:rPr>
          <w:rFonts w:ascii="Times New Roman" w:eastAsia="Times New Roman" w:hAnsi="Times New Roman" w:cs="Times New Roman"/>
          <w:sz w:val="28"/>
          <w:szCs w:val="28"/>
          <w:lang w:eastAsia="ru-RU"/>
        </w:rPr>
        <w:t>Вторцветмет</w:t>
      </w:r>
      <w:proofErr w:type="spellEnd"/>
      <w:r w:rsidRPr="00803AF1">
        <w:rPr>
          <w:rFonts w:ascii="Times New Roman" w:eastAsia="Times New Roman" w:hAnsi="Times New Roman" w:cs="Times New Roman"/>
          <w:sz w:val="28"/>
          <w:szCs w:val="28"/>
          <w:lang w:eastAsia="ru-RU"/>
        </w:rPr>
        <w:t>» о сдаче в металлолом металлических конструкций, сооружений, машин, оборудования.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ликвидности основных средств (недвижимое имущество и особо ценное движимое имущество муниципальной собственности Новотитаровского  сельского поселения Динского района) администрация может принять решение о продаже подлежащих списанию основных сре</w:t>
      </w:r>
      <w:proofErr w:type="gramStart"/>
      <w:r w:rsidRPr="00803AF1">
        <w:rPr>
          <w:rFonts w:ascii="Times New Roman" w:eastAsia="Times New Roman" w:hAnsi="Times New Roman" w:cs="Times New Roman"/>
          <w:sz w:val="28"/>
          <w:szCs w:val="28"/>
          <w:lang w:eastAsia="ru-RU"/>
        </w:rPr>
        <w:t>дств сп</w:t>
      </w:r>
      <w:proofErr w:type="gramEnd"/>
      <w:r w:rsidRPr="00803AF1">
        <w:rPr>
          <w:rFonts w:ascii="Times New Roman" w:eastAsia="Times New Roman" w:hAnsi="Times New Roman" w:cs="Times New Roman"/>
          <w:sz w:val="28"/>
          <w:szCs w:val="28"/>
          <w:lang w:eastAsia="ru-RU"/>
        </w:rPr>
        <w:t>особами, предусмотренными законодательством о приватизации.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Мероприятия по списанию основных средств производят учреждения (предприятия), у которых они числятся на балансе, либо на забалансовом учете.</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Списание объектов основных средств включает в себя следующие мероприятия: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определение технического состояния каждой единицы основных средств, составление дефектного акта. Акт (ведомость дефектов) о техническом состоянии основных средств, выданный: при списании предметов сложной бытовой техники и оргтехники сроком эксплуатации до 10 лет специализированной организацией, свыше 10 лет - комиссией по списанию основных средств, созданной на предприятии, учреждении;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оформление необходимой документации (обращение, акты по форме ОС-4);</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получение разрешения на списание;</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демонтаж, разборка;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утилизация объектов основных средств, и постановка на учет материалов, полученных от их ликвидации;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списание с балансового (забалансового) учета учреждения (предприятия).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Основанием для получения разрешения на списание основных средств являются: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техническое состояние объекта, не соответствующее требованиям нормативно-технической документации, правилам государственных органов, осуществляющих надзорные функции;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непригодность к дальнейшему использованию;</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невозможность или экономическая нецелесообразность восстановления.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отсутствия в штате учреждения (предприятия) необходимых специалистов для обоснования непригодности основных средств к дальнейшему использованию, невозможности или нецелесообразности их восстановления учреждением (предприятием) на указанные цели могут привлекаться специалисты других организаций, имеющие соответствующие лицензии, сертификаты.</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Истечение нормативного срока полезного использования основных </w:t>
      </w:r>
      <w:r w:rsidRPr="00803AF1">
        <w:rPr>
          <w:rFonts w:ascii="Times New Roman" w:eastAsia="Times New Roman" w:hAnsi="Times New Roman" w:cs="Times New Roman"/>
          <w:sz w:val="28"/>
          <w:szCs w:val="28"/>
          <w:lang w:eastAsia="ru-RU"/>
        </w:rPr>
        <w:lastRenderedPageBreak/>
        <w:t>средств не является основанием для списания, если они по своему техническому состоянию или после ремонта могут быть использованы для дальнейшей эксплуатации по прямому проектному назначению.</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 полноту и правильность проведения мероприятий по списанию основных средств, документальное оформление и финансовые расчеты несет ответственность руководитель учреждения (предприятия) и (или) главный бухгалтер, по распоряжению руководителя.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При проведении списания (выбытия) основных средств постоянно действующая комиссия учреждения (предприятия) выполняет следующие мероприятия: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производит непосредственный осмотр объекта, определяет его техническое состояние, возможность дальнейшего использования по назначению, пользуясь при этом необходимой технической документацией (технический паспорт, проект, чертежи, технические условия, инструкции по эксплуатации и т.д.), данными бюджетного (бухгалтерского) учета, и устанавливает непригодность его к восстановлению и дальнейшему использованию либо нецелесообразность дальнейшего использования;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устанавливает конкретные причины списания (выбытия) объекта: износ физический, моральный; авария; нарушение условий эксплуатации; низкое качество ремонта (</w:t>
      </w:r>
      <w:proofErr w:type="spellStart"/>
      <w:r w:rsidRPr="00803AF1">
        <w:rPr>
          <w:rFonts w:ascii="Times New Roman" w:eastAsia="Times New Roman" w:hAnsi="Times New Roman" w:cs="Times New Roman"/>
          <w:sz w:val="28"/>
          <w:szCs w:val="28"/>
          <w:lang w:eastAsia="ru-RU"/>
        </w:rPr>
        <w:t>ов</w:t>
      </w:r>
      <w:proofErr w:type="spellEnd"/>
      <w:r w:rsidRPr="00803AF1">
        <w:rPr>
          <w:rFonts w:ascii="Times New Roman" w:eastAsia="Times New Roman" w:hAnsi="Times New Roman" w:cs="Times New Roman"/>
          <w:sz w:val="28"/>
          <w:szCs w:val="28"/>
          <w:lang w:eastAsia="ru-RU"/>
        </w:rPr>
        <w:t>); ликвидация вследствие реконструкции; другие конкретные причины;</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выявляет лиц, по вине которых произошло преждевременное выбытие объекта, и вносит предложения о привлечении этих лиц к ответственности, установленной законодательством;</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определяет возможность использования отдельных узлов, деталей, конструкций и материалов выбывающего объекта в деятельности учреждения и производит их оценку исходя из текущей рыночной стоимости;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составляет акты на списание объектов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 результатам проверки комиссия комплектует пакет документов для списания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Основные средства балансовой стоимостью до 20 000 рублей за единицу списываются муниципальным предприятием (учреждением) самостоятельно, за исключением объектов недвижимого имущества и особо ценного движимого имущества.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Для согласования списания основных средств балансовой стоимостью свыше 20 000 рублей и объектов недвижимого и особо ценного движимого имущества учреждение (предприятие) представляет в администрацию, в зависимости от вида списываемых основных средств, следующие документы:</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сопроводительное письмо, составляемое в произвольной форме, с указанием перечня основных средств, которые подлежат списанию;</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акты о списании объекта основных средств по унифицированной форме, утвержденные руководителем предприятия (учреждения), в двух экземплярах;</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приказа руководителя учреждения (предприятия) о создании постоянно действующей комиссии по списанию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 копию инвентарной карточки учета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заключение о техническом состоянии, выданное организацией, имеющей лицензию на данный вид деятельности, подтверждающее непригодность объекта к восстановлению и дальнейшему использованию (при наличии сложного оборудования, требующего привлечения специалистов, имеющих лицензию, при отсутствии таких специалистов в штате учреждения);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правоустанавливающий документ на земельный участок;</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правоустанавливающий документ на объект недвижимого имущества;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технического паспорта на объект недвижимого имущества;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справки (заключения) о техническом состоянии недвижимого имущества, выданной специализированной организацией, имеющей лицензию на данный вид деятельности;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балансовую справку о стоимости основного средства;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технического паспорта транспортного средства;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свидетельства о государственной регистрации транспортного средства;</w:t>
      </w:r>
    </w:p>
    <w:p w:rsidR="00803AF1" w:rsidRPr="00803AF1" w:rsidRDefault="00BC1CEA"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03AF1" w:rsidRPr="00803AF1">
        <w:rPr>
          <w:rFonts w:ascii="Times New Roman" w:eastAsia="Times New Roman" w:hAnsi="Times New Roman" w:cs="Times New Roman"/>
          <w:sz w:val="28"/>
          <w:szCs w:val="28"/>
          <w:lang w:eastAsia="ru-RU"/>
        </w:rPr>
        <w:t>сведения о прохождении последнего техосмотра.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Все представляемые документы, в том числе и копии представляемых документов, кроме нотариально заверенных, должны быть заверены подписью руководителя и печатью учреждения (предприятия).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Подлинные экземпляры документов (нотариально заверенные копии) должны находиться в учреждении (предприятии).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Администрация, в случае необходимости, вправе затребовать от учреждения (предприятия) подлинные документы, дополнительные документы или разъяснения, необходимые для рассмотрения вопроса о списании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представленных документах не допускается наличие помарок, подчисток, исправлений, арифметических ошибок.</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После проверки представленных документов на списание основных средств, комиссия по списанию основных средств, созданная при администрации, с выездом на место проверяет фактическое состояние заявленных к списанию основных средств и соответствие данных в документах бухгалтерского учета данным по объекту списания.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Разборка или демонтаж основных средств до утверждения актов и получения разрешения на списание основных средств не допускается.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При списании основных средств, выбывших вследствие аварии, кроме перечисленных выше документов, прилагаются: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копия акта об аварии;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экспертное заключение о техническом состоянии объекта;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справка о стоимости нанесенного ущерба.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10. В случае списания основных средств, пришедших в негодность в результате стихийного бедствия или чрезвычайной ситуации, дополнительно прилагаются справки органов исполнительной власти субъектов Российской Федерации, органов местного самоуправления или территориальных органов </w:t>
      </w:r>
      <w:r w:rsidRPr="00803AF1">
        <w:rPr>
          <w:rFonts w:ascii="Times New Roman" w:eastAsia="Times New Roman" w:hAnsi="Times New Roman" w:cs="Times New Roman"/>
          <w:sz w:val="28"/>
          <w:szCs w:val="28"/>
          <w:lang w:eastAsia="ru-RU"/>
        </w:rPr>
        <w:lastRenderedPageBreak/>
        <w:t>МЧС России, подтверждающие факт стихийного бедствия или чрезвычайной ситуации.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В случаях хищения или нанесения ущерба дополнительно прилагаются: копия постановления о возбуждении уголовного дела или иные документы о принятии мер по защите интересов учреждения или возмещению причиненного ущерба, копия приказа о принятии мер в отношении виновных лиц (работников учреждения (предприятия), допустивших повреждение объекта основных средств, копия справки о возмещении ущерба виновными лицами.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Списание незавершенного строительства (реконструкции, расширения и технического перевооружения) осуществляется при наличии: заключения технической экспертизы, выданного организацией, имеющей лицензию на данный вид деятельности (копия лицензии прилагается); протокола решения комиссии о нецелесообразности достройки объектов и (или) социальной или иной опасности для людей с предписанием разборки и уничтожения, балансовой справки о произведенных затратах.</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13. Списание муниципального имущества - объектов недвижимого и особо ценного движимого имущества производится постановлением администрации при наличии положительного заключения профильного комитета Совета.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Прием и рассмотрение документов для согласования списания объектов недвижимого и особо ценного движимого имущества осуществляется профильным комитетом Совета.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14. Ответственность за результаты работы комиссии по списанию и выполнение всех мероприятий несет руководитель учреждения (предприятия).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Ответственность за полноту и достоверность информации в документах, правильность заполнения форм на списание основных средств несет главный бухгалтер учреждения (предприятия).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15. Списание основных средств до истечения срока полезного использования при их преждевременном выходе из строя осуществляется в случаях:</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нарушения эксплуатационным персоналом требований инструкций по эксплуатации;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низкого качества ремонтных работ;</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умышленных действий по разрушению;</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хищения;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антитеррористических операций, стихийных бедствий;</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аварий.</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16. Основные средства, не выработавшие нормативный срок полезного использования и имеющие остаточную стоимость, утерянные, разрушенные в результате аварии, выведенные из эксплуатации досрочно по другим причинам, списываются в следующем порядке:</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 обнаружении утраты, аварии или преждевременного выхода из строя имущества руководитель учреждения (предприятия) немедленно своим </w:t>
      </w:r>
      <w:r w:rsidRPr="00803AF1">
        <w:rPr>
          <w:rFonts w:ascii="Times New Roman" w:eastAsia="Times New Roman" w:hAnsi="Times New Roman" w:cs="Times New Roman"/>
          <w:sz w:val="28"/>
          <w:szCs w:val="28"/>
          <w:lang w:eastAsia="ru-RU"/>
        </w:rPr>
        <w:lastRenderedPageBreak/>
        <w:t>приказом назначает служебное расследование комиссией в составе лиц, не причастных к досрочному выходу, утере, аварии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Комиссия берет объяснительные с лиц, причастных к преждевременному выходу из строя основных средств, устанавливает фактические причины преждевременного выхода из строя, размер фактического ущерба, лиц, виновных в свершившемся факте, и разрабатывает мероприятия по исключению подобных повторных случаев.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Комиссия представляет акт о проведенном расследовании с приложением других рабочих документов на утверждение руководителю учреждения (предприятия).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 представленным документам руководитель учреждения (предприятия) утверждает акт и издает приказ с указанием:</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необходимых мероприятий по исключению повторных случаев;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мер наказания виновных лиц;</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способа возмещения нанесенного ущерба;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необходимости привлечения к расследованию правоохранительных органов.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Списание сумм материального ущерба на результаты хозяйственной деятельности учреждения (предприятия) при преждевременном выходе из строя основных средств, производится в случаях:</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стихийных бедствий; ликвидации стихийных бедствий;</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невозможности возмещения ущерба за счет виновных лиц согласно действующему законодательству;</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превышения суммы нанесенного ущерба над установленным законодательством размером возмещения с виновных лиц.</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17. Совет осуществляет контроль за списанием учтенных в Реестре основных средств.</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803AF1" w:rsidRPr="00803AF1">
        <w:rPr>
          <w:rFonts w:ascii="Times New Roman" w:eastAsia="Times New Roman" w:hAnsi="Times New Roman" w:cs="Times New Roman"/>
          <w:sz w:val="28"/>
          <w:szCs w:val="28"/>
          <w:lang w:eastAsia="ru-RU"/>
        </w:rPr>
        <w:t>. Порядок управления и распоряжения объектами муниципальной собственности, входящими в муниципальную Казну</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Муниципальное имущество, не закрепленное за муниципальными предприятиями и муниципальными учреждениями, составляет муниципальную казну Новотитаровского  сельского поселения Динского района (далее - Казна).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Казна служит целям формирования системы управления имуществом, не закрепленным за соответствующими субъектами хозяйственной деятельности и органами местного самоуправления, для эффективного осуществления в его отношении прав и обязанностей собственника.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 Настоящий Порядок в соответствии с федеральным законодательством и </w:t>
      </w:r>
      <w:hyperlink r:id="rId25" w:history="1">
        <w:r w:rsidRPr="00803AF1">
          <w:rPr>
            <w:rFonts w:ascii="Times New Roman" w:eastAsia="Times New Roman" w:hAnsi="Times New Roman" w:cs="Times New Roman"/>
            <w:sz w:val="28"/>
            <w:szCs w:val="28"/>
            <w:lang w:eastAsia="ru-RU"/>
          </w:rPr>
          <w:t>Законом</w:t>
        </w:r>
      </w:hyperlink>
      <w:r w:rsidRPr="00803AF1">
        <w:rPr>
          <w:rFonts w:ascii="Times New Roman" w:eastAsia="Times New Roman" w:hAnsi="Times New Roman" w:cs="Times New Roman"/>
          <w:sz w:val="28"/>
          <w:szCs w:val="28"/>
          <w:lang w:eastAsia="ru-RU"/>
        </w:rPr>
        <w:t xml:space="preserve"> Краснодарского края от 11.10.2005 № 930-КЗ «О казне Краснодарского края» определяет общий порядок учета, содержания и обеспечения эффективности распоряжения объектами казны.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Имущество казны Новотитаровского  сельского поселения Динского района подлежит учету в Реестре в порядке, предусмотренном настоящим </w:t>
      </w:r>
      <w:r w:rsidRPr="00803AF1">
        <w:rPr>
          <w:rFonts w:ascii="Times New Roman" w:eastAsia="Times New Roman" w:hAnsi="Times New Roman" w:cs="Times New Roman"/>
          <w:sz w:val="28"/>
          <w:szCs w:val="28"/>
          <w:lang w:eastAsia="ru-RU"/>
        </w:rPr>
        <w:lastRenderedPageBreak/>
        <w:t>Положением.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Администрация осуществляет бюджетный учет имущества казны в порядке, установленном Министерством финансов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Учет имущества, входящего в Казну, его движение осуществляется путем внесения соответствующих сведений в специальный раздел Реестра.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Имущество Казны, независимо от его стоимости, со сроком полезного использования более 12 месяцев подлежит учету на балансовом счете 010800000 «Нефинансовые активы имущества казны» Администрации.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 Оценка объектов Казны (не имеющих стоимости) для целей бюджетного учета при постановке на баланс может быть осуществлена самостоятельно балансодержателем в соответствии с положением по бухгалтерскому учету "Учет основных средств", либо независимым оценщиком в соответствии с </w:t>
      </w:r>
      <w:hyperlink r:id="rId26"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отсутствии первичных документов и технической документации объекты учета имущества казны подлежат обязательной оценке по рыночной стоимости. Для полного отражения объектов учета имущества казны в бюджетном учете до момента проведения оценки стоимость объекта учета имущества казны определяется из расчета условной стоимости - 1 рубль.</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Оприходование, выбытие и перемещение объектов учета имущества казны осуществляются на основании первичных документов, подтверждающих осуществление операций с объектами учета имущества казны.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Выявление и осуществление иных полномочий, в том числе связанных с содержанием имущества казны, осуществляется Администрацией в порядке, установленном действующим законодательством и настоящим Положением.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Распоряжение имуществом Казны происходит путем: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сдачи в аренду;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безвозмездное пользование;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хозяйственное ведение;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оперативное управление;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доверительное управление;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залог;</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концессию;</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приватизации;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другими предусмотренными законодательством способами.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Оформление поступления в Казну и передачи из нее в хозяйственное ведение, оперативное управление, аренду, безвозмездное пользование, залог, доверительное управление, концессию и по другим сделкам объектов муниципальной собственности, осуществляется на основании заявления о предоставлении имущества, постановлением администрации, в порядке, установленном действующим законодательством, настоящим Положением.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По мере необходимости, но не реже одного раза в год, администрация проводит инвентаризацию и проверяет техническое состояние объектов Казны, использование имущества по назначению, соблюдение условий договоров.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10. Контрольные органы Совета совместно с сотрудниками администрации ежегодно проводят проверки сохранности и использования по назначению объектов учета имущества казны, принятых к бюджетному учету.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 результатам проверки в Совет и главе направляются предложения о целесообразности сохранения и использования объектов учета имущества казны с учетом потребности в данном имуществе.</w:t>
      </w:r>
    </w:p>
    <w:p w:rsid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60278" w:rsidRDefault="00F60278"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60278" w:rsidRPr="00803AF1" w:rsidRDefault="00F60278"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803AF1" w:rsidRPr="00803AF1">
        <w:rPr>
          <w:rFonts w:ascii="Times New Roman" w:eastAsia="Times New Roman" w:hAnsi="Times New Roman" w:cs="Times New Roman"/>
          <w:sz w:val="28"/>
          <w:szCs w:val="28"/>
          <w:lang w:eastAsia="ru-RU"/>
        </w:rPr>
        <w:t>. Общий порядок и условия передачи муниципального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Заявления о предоставлении объектов муниципальной Казны Новотитаровского  сельского поселения Динского района на том или ином праве, в том числе нежилых помещений, зданий, строений или сооружений, подаются в администрацию в письменной форме.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Рассмотрение заявления осуществляется в течение одного месяца. О результатах рассмотрения заявитель уведомляется письменно.</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Заявления о предоставлении объектов муниципальной собственности, находящихся у муниципальных предприятий в хозяйственном ведении (оперативном управлении) или муниципальных учреждений в оперативном управлении, в том числе нежилых помещений, зданий, строений или сооружений, подаются соответственно муниципальному предприятию или учреждению в письменной форме. Муниципальное предприятие или муниципальное учреждение для сдачи в аренду, безвозмездное пользование или на ином праве объектов недвижимости обязано получить письменное согласие собственника имущества в лице администрации.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К заявлению заявитель прилагает: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доверенность представителя физического или юридического лица;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выписку из единого государственного реестра юридических лиц или свидетельство о регистрации индивидуального предпринимателя.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Решения по распоряжению муниципальным имуществом в порядке, предусмотренном настоящим Положением принимают: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5.1. Совет: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при передаче юридическим лицам на основании договора предприятий, как имущественных комплексов;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при передаче в безвозмездное пользование юридических лиц (за исключением муниципальных учреждений) иного недвижимого имущества, кроме указанного в подпункте "а" настоящего пункта;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при передаче в доверительное управление имущества, включая акции (доли в уставном капитале) хозяйственных обществ;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г) при передаче в аренду и безвозмездное пользование муниципального </w:t>
      </w:r>
      <w:r w:rsidRPr="00803AF1">
        <w:rPr>
          <w:rFonts w:ascii="Times New Roman" w:eastAsia="Times New Roman" w:hAnsi="Times New Roman" w:cs="Times New Roman"/>
          <w:sz w:val="28"/>
          <w:szCs w:val="28"/>
          <w:lang w:eastAsia="ru-RU"/>
        </w:rPr>
        <w:lastRenderedPageBreak/>
        <w:t>имущества на инвестиционных условиях.</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5.2. Администрация: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при передаче юридическим и физическим лицам в аренду недвижимого муниципального имущества, за исключением предприятий, как имущественных комплексов;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при передаче юридическим и физическим лицам движимого муниципального имущества по договорам аренды и безвозмездного пользования;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при изъятии муниципального имущества из хозяйственного ведения или оперативного управления и передаче муниципального имущества в хозяйственное ведение или оперативное управление, с баланса предприятия или учреждения на баланс предприятия или учреждения с их письменного согласия.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6. Передачу объектов Казны в аренду, безвозмездное пользование, доверительное управление или на ином праве осуществляет администрация по результатам проведения конкурсов или аукционов на право заключения таких договоров, за исключением случаев, предусмотренных </w:t>
      </w:r>
      <w:hyperlink r:id="rId27" w:history="1">
        <w:r w:rsidRPr="00803AF1">
          <w:rPr>
            <w:rFonts w:ascii="Times New Roman" w:eastAsia="Times New Roman" w:hAnsi="Times New Roman" w:cs="Times New Roman"/>
            <w:sz w:val="28"/>
            <w:szCs w:val="28"/>
            <w:lang w:eastAsia="ru-RU"/>
          </w:rPr>
          <w:t>частью 1 ст. 17.1</w:t>
        </w:r>
      </w:hyperlink>
      <w:r w:rsidRPr="00803AF1">
        <w:rPr>
          <w:rFonts w:ascii="Times New Roman" w:eastAsia="Times New Roman" w:hAnsi="Times New Roman" w:cs="Times New Roman"/>
          <w:sz w:val="28"/>
          <w:szCs w:val="28"/>
          <w:lang w:eastAsia="ru-RU"/>
        </w:rPr>
        <w:t xml:space="preserve">, </w:t>
      </w:r>
      <w:hyperlink r:id="rId28" w:history="1">
        <w:r w:rsidRPr="00803AF1">
          <w:rPr>
            <w:rFonts w:ascii="Times New Roman" w:eastAsia="Times New Roman" w:hAnsi="Times New Roman" w:cs="Times New Roman"/>
            <w:sz w:val="28"/>
            <w:szCs w:val="28"/>
            <w:lang w:eastAsia="ru-RU"/>
          </w:rPr>
          <w:t>ст. 19</w:t>
        </w:r>
      </w:hyperlink>
      <w:r w:rsidRPr="00803AF1">
        <w:rPr>
          <w:rFonts w:ascii="Times New Roman" w:eastAsia="Times New Roman" w:hAnsi="Times New Roman" w:cs="Times New Roman"/>
          <w:sz w:val="28"/>
          <w:szCs w:val="28"/>
          <w:lang w:eastAsia="ru-RU"/>
        </w:rPr>
        <w:t xml:space="preserve"> и </w:t>
      </w:r>
      <w:hyperlink r:id="rId29" w:history="1">
        <w:r w:rsidRPr="00803AF1">
          <w:rPr>
            <w:rFonts w:ascii="Times New Roman" w:eastAsia="Times New Roman" w:hAnsi="Times New Roman" w:cs="Times New Roman"/>
            <w:sz w:val="28"/>
            <w:szCs w:val="28"/>
            <w:lang w:eastAsia="ru-RU"/>
          </w:rPr>
          <w:t>ст. 53</w:t>
        </w:r>
      </w:hyperlink>
      <w:r w:rsidRPr="00803AF1">
        <w:rPr>
          <w:rFonts w:ascii="Times New Roman" w:eastAsia="Times New Roman" w:hAnsi="Times New Roman" w:cs="Times New Roman"/>
          <w:sz w:val="28"/>
          <w:szCs w:val="28"/>
          <w:lang w:eastAsia="ru-RU"/>
        </w:rPr>
        <w:t xml:space="preserve"> Федерального закона от 26.07.2006 № 135-ФЗ «О защите конкуренции».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Внеконкурсное заключение договоров также может осуществляться в случае: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если торги признаны несостоявшимися вследствие того, что на момент окончания установленного срока приема заявок на участие в торгах на право заключения договора зарегистрирована единственная заявка организации или гражданина, и при рассмотрении этой заявки конкурсной комиссией по проведению торгов установлено, что она отвечает условиям и требованиям конкурсной документации;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если муниципальное имущество предоставляется в безвозмездное пользование или аренду организациям, финансируемым из бюджета Новотитаровского  сельского поселения Динского района, а также федеральным учреждениям или учреждениям субъектов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Договоры на передачу имущества, состоящего в муниципальной казне, заключает администрация.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Учреждения, выступающие арендодателями муниципального имущества, представляют в администрацию копии заключенных договоров аренды и дополнительных соглашений к ним в недельный срок после их заключения.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Учреждение не вправе принимать решения по распоряжению муниципальным недвижимым и особо ценным движимым имуществом, закрепленным за ним на праве оперативного управления, без согласия собственника.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Учреждение вправе самостоятельно распоряжаться имуществом, приобретенным за счет доходов от осуществления разрешенной ему деятельности, приносящей доход. Эти доходы и приобретенное за их счет имущество учитываются на отдельном балансе учреждения.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10. Установленные федеральным законодательством особенности порядка распоряжения муниципальным имуществом, закрепленным на праве оперативного управления за муниципальными образовательными учреждениями, отражаются в договоре, заключаемом между образовательным учреждением и администрацией в соответствии с федеральным законодательством.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Передача во временное владение и пользование учреждений муниципального имущества, не предназначенного для использования в коммерческих целях, осуществляется исключительно по договорам безвозмездного пользования.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аренду, безвозмездное пользование, доверительное управление или на ином праве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Торги на право заключения договоров по передаче в аренду, безвозмездное пользование, доверительное управление или на ином праве объектов Казны, а также в случаях, установленных законодательством, в том числе </w:t>
      </w:r>
      <w:hyperlink r:id="rId30" w:history="1">
        <w:r w:rsidRPr="00803AF1">
          <w:rPr>
            <w:rFonts w:ascii="Times New Roman" w:eastAsia="Times New Roman" w:hAnsi="Times New Roman" w:cs="Times New Roman"/>
            <w:sz w:val="28"/>
            <w:szCs w:val="28"/>
            <w:lang w:eastAsia="ru-RU"/>
          </w:rPr>
          <w:t>ст. 17.1</w:t>
        </w:r>
      </w:hyperlink>
      <w:r w:rsidRPr="00803AF1">
        <w:rPr>
          <w:rFonts w:ascii="Times New Roman" w:eastAsia="Times New Roman" w:hAnsi="Times New Roman" w:cs="Times New Roman"/>
          <w:sz w:val="28"/>
          <w:szCs w:val="28"/>
          <w:lang w:eastAsia="ru-RU"/>
        </w:rPr>
        <w:t xml:space="preserve"> Федерального закона от 26.07.2006 № 135-ФЗ «О защите конкуренции», сроком до 1 года, проводятся администрацией на основании постановления главы администрации.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Торги на право заключения договоров по передаче муниципального имущества в аренду, безвозмездное пользование, доверительное управление, концессию сроком свыше 1 года, а также в случаях, установленных законодательством, в том числе </w:t>
      </w:r>
      <w:hyperlink r:id="rId31" w:history="1">
        <w:r w:rsidRPr="00803AF1">
          <w:rPr>
            <w:rFonts w:ascii="Times New Roman" w:eastAsia="Times New Roman" w:hAnsi="Times New Roman" w:cs="Times New Roman"/>
            <w:sz w:val="28"/>
            <w:szCs w:val="28"/>
            <w:lang w:eastAsia="ru-RU"/>
          </w:rPr>
          <w:t>ст. 17.1</w:t>
        </w:r>
      </w:hyperlink>
      <w:r w:rsidRPr="00803AF1">
        <w:rPr>
          <w:rFonts w:ascii="Times New Roman" w:eastAsia="Times New Roman" w:hAnsi="Times New Roman" w:cs="Times New Roman"/>
          <w:sz w:val="28"/>
          <w:szCs w:val="28"/>
          <w:lang w:eastAsia="ru-RU"/>
        </w:rPr>
        <w:t xml:space="preserve"> Федерального закона от 26.07.2006 № 135-ФЗ «О защите конкуренции», проводятся администрацией по решению Совета Новотитаровского  сельского поселения Динского района.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Администрация проводит аукционы, конкурсы на продажу права аренды, концессии, доверительного управления и иного права или поручает их проведение специализированной организации на основе заключенных договоров.</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Аукционы и конкурсы на право заключения договоров проводятся в случаях, когда имущество свободно от договорных отношений.</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Аукционы, конкурсы на продажу права аренды, концессии, доверительного управления и иного права проводится в соответствии с </w:t>
      </w:r>
      <w:hyperlink r:id="rId32" w:history="1">
        <w:r w:rsidRPr="00803AF1">
          <w:rPr>
            <w:rFonts w:ascii="Times New Roman" w:eastAsia="Times New Roman" w:hAnsi="Times New Roman" w:cs="Times New Roman"/>
            <w:sz w:val="28"/>
            <w:szCs w:val="28"/>
            <w:lang w:eastAsia="ru-RU"/>
          </w:rPr>
          <w:t>приказом</w:t>
        </w:r>
      </w:hyperlink>
      <w:r w:rsidRPr="00803AF1">
        <w:rPr>
          <w:rFonts w:ascii="Times New Roman" w:eastAsia="Times New Roman" w:hAnsi="Times New Roman" w:cs="Times New Roman"/>
          <w:sz w:val="28"/>
          <w:szCs w:val="28"/>
          <w:lang w:eastAsia="ru-RU"/>
        </w:rPr>
        <w:t xml:space="preserve"> Федеральной антимонопольной службы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 Заключение договоров аренды, договоров безвозмездного пользования, договоров доверительного управления имуществом, иных договоров, </w:t>
      </w:r>
      <w:r w:rsidRPr="00803AF1">
        <w:rPr>
          <w:rFonts w:ascii="Times New Roman" w:eastAsia="Times New Roman" w:hAnsi="Times New Roman" w:cs="Times New Roman"/>
          <w:sz w:val="28"/>
          <w:szCs w:val="28"/>
          <w:lang w:eastAsia="ru-RU"/>
        </w:rPr>
        <w:lastRenderedPageBreak/>
        <w:t>предусматривающих переход прав владения и (или) пользования в отношении муниципального имущества, закрепленного на праве хозяйственного ведения за муниципальными унитарными предприятиями или оперативного управления за муниципальными казенными предприятиями, муниципальными казенными, бюджетными, автономными учреждениями, и которым они могут распоряжаться только с согласия собственника, осуществляется по результатам проведения конкурсов или аукционов на право заключения таких договоров, за исключением случаев, устанавливаемых законодательством.</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Продавцом права заключения таких договоров выступает предприятие, учреждение, в хозяйственном ведении или оперативном управлении которого находится имущество.</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Предприятие, учреждение может поручать проведение аукционов, конкурсов на продажу права аренды, концессии, доверительного управления и иного права специализированной организации на основе заключенных договоров.</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Аукционы, конкурсы на продажу права аренды, безвозмездного пользования, концессии, доверительного управления и иного права проводится в соответствии с пунктом 3 настоящего раздела.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Передача в аренду или на ином праве объектов муниципальной собственности, являющихся памятниками истории и культуры, производится с обязательным заключением с арендатором на срок аренды охранного договора и оформлением охранного обязательства в соответствии с законодательством об охране и использовании памятников истории и культуры.</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Имущество, требующее капитального ремонта, предоставляется в аренду или на ином праве по итогам проведения торгов по продаже права на заключение договора аренды, безвозмездного пользования, доверительного управления или ином праве. Все произведенные правообладателем неотделимые улучшения имущества без возмещения их стоимости остаются в собственности Новотитаровского  сельского поселения Динского района и в соответствии с условиями договора могут быть засчитаны в счет арендной платы в порядке, предусмотренном настоящим Положением.</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Перечень объектов, предоставляемых в аренду или на ином праве, требующих капитального ремонта, смета необходимого капитального ремонта утверждается главой администрации по представлению службы муниципального заказчика и администрации.</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Основанием для заключения договора аренды с условием проведения капитального ремонта и зачетом арендной платы является постановление главы администрации.</w:t>
      </w:r>
    </w:p>
    <w:p w:rsidR="00C56127" w:rsidRPr="00C56127" w:rsidRDefault="00015A23"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ab/>
      </w:r>
      <w:r w:rsidR="00C56127" w:rsidRPr="00C56127">
        <w:rPr>
          <w:rFonts w:ascii="Times New Roman" w:eastAsia="Times New Roman" w:hAnsi="Times New Roman" w:cs="Times New Roman"/>
          <w:sz w:val="28"/>
          <w:szCs w:val="28"/>
          <w:lang w:eastAsia="ru-RU"/>
        </w:rPr>
        <w:t>Субъекты малого и среднего предпринимательства, за исключением субъектов малого и среднего предпринимательства, указанных в части 3</w:t>
      </w:r>
      <w:r w:rsidR="00C56127">
        <w:rPr>
          <w:rFonts w:ascii="Times New Roman" w:eastAsia="Times New Roman" w:hAnsi="Times New Roman" w:cs="Times New Roman"/>
          <w:sz w:val="28"/>
          <w:szCs w:val="28"/>
          <w:lang w:eastAsia="ru-RU"/>
        </w:rPr>
        <w:t xml:space="preserve"> статьи 14 Федерального закона «</w:t>
      </w:r>
      <w:r w:rsidR="00C56127" w:rsidRPr="00C56127">
        <w:rPr>
          <w:rFonts w:ascii="Times New Roman" w:eastAsia="Times New Roman" w:hAnsi="Times New Roman" w:cs="Times New Roman"/>
          <w:sz w:val="28"/>
          <w:szCs w:val="28"/>
          <w:lang w:eastAsia="ru-RU"/>
        </w:rPr>
        <w:t xml:space="preserve">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w:t>
      </w:r>
      <w:r w:rsidR="00C56127" w:rsidRPr="00C56127">
        <w:rPr>
          <w:rFonts w:ascii="Times New Roman" w:eastAsia="Times New Roman" w:hAnsi="Times New Roman" w:cs="Times New Roman"/>
          <w:sz w:val="28"/>
          <w:szCs w:val="28"/>
          <w:lang w:eastAsia="ru-RU"/>
        </w:rPr>
        <w:lastRenderedPageBreak/>
        <w:t xml:space="preserve">арендуемого имущества из государственной или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w:t>
      </w:r>
      <w:hyperlink r:id="rId33" w:history="1">
        <w:r w:rsidR="00C56127" w:rsidRPr="00C56127">
          <w:rPr>
            <w:rStyle w:val="ad"/>
            <w:rFonts w:ascii="Times New Roman" w:eastAsia="Times New Roman" w:hAnsi="Times New Roman" w:cs="Times New Roman"/>
            <w:color w:val="auto"/>
            <w:sz w:val="28"/>
            <w:szCs w:val="28"/>
            <w:u w:val="none"/>
            <w:lang w:eastAsia="ru-RU"/>
          </w:rPr>
          <w:t>Федеральным законом</w:t>
        </w:r>
      </w:hyperlink>
      <w:r w:rsidR="00C56127">
        <w:rPr>
          <w:rFonts w:ascii="Times New Roman" w:eastAsia="Times New Roman" w:hAnsi="Times New Roman" w:cs="Times New Roman"/>
          <w:sz w:val="28"/>
          <w:szCs w:val="28"/>
          <w:lang w:eastAsia="ru-RU"/>
        </w:rPr>
        <w:t xml:space="preserve"> от 29.07.1998 № 135-ФЗ «</w:t>
      </w:r>
      <w:r w:rsidR="00C56127" w:rsidRPr="00C56127">
        <w:rPr>
          <w:rFonts w:ascii="Times New Roman" w:eastAsia="Times New Roman" w:hAnsi="Times New Roman" w:cs="Times New Roman"/>
          <w:sz w:val="28"/>
          <w:szCs w:val="28"/>
          <w:lang w:eastAsia="ru-RU"/>
        </w:rPr>
        <w:t>Об оценочной деятельности в Российской Федерац</w:t>
      </w:r>
      <w:r w:rsidR="00C56127">
        <w:rPr>
          <w:rFonts w:ascii="Times New Roman" w:eastAsia="Times New Roman" w:hAnsi="Times New Roman" w:cs="Times New Roman"/>
          <w:sz w:val="28"/>
          <w:szCs w:val="28"/>
          <w:lang w:eastAsia="ru-RU"/>
        </w:rPr>
        <w:t>ии" (далее - Федеральный закон «</w:t>
      </w:r>
      <w:r w:rsidR="00C56127" w:rsidRPr="00C56127">
        <w:rPr>
          <w:rFonts w:ascii="Times New Roman" w:eastAsia="Times New Roman" w:hAnsi="Times New Roman" w:cs="Times New Roman"/>
          <w:sz w:val="28"/>
          <w:szCs w:val="28"/>
          <w:lang w:eastAsia="ru-RU"/>
        </w:rPr>
        <w:t>Об оценочной деят</w:t>
      </w:r>
      <w:r w:rsidR="00C56127">
        <w:rPr>
          <w:rFonts w:ascii="Times New Roman" w:eastAsia="Times New Roman" w:hAnsi="Times New Roman" w:cs="Times New Roman"/>
          <w:sz w:val="28"/>
          <w:szCs w:val="28"/>
          <w:lang w:eastAsia="ru-RU"/>
        </w:rPr>
        <w:t>ельности в Российской Федерации»</w:t>
      </w:r>
      <w:r w:rsidR="00C56127" w:rsidRPr="00C56127">
        <w:rPr>
          <w:rFonts w:ascii="Times New Roman" w:eastAsia="Times New Roman" w:hAnsi="Times New Roman" w:cs="Times New Roman"/>
          <w:sz w:val="28"/>
          <w:szCs w:val="28"/>
          <w:lang w:eastAsia="ru-RU"/>
        </w:rPr>
        <w:t>). При этом такое преимущественное право может быть реализовано при условии, что:</w:t>
      </w:r>
    </w:p>
    <w:p w:rsidR="00C56127" w:rsidRPr="00C56127" w:rsidRDefault="00C56127"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6127">
        <w:rPr>
          <w:rFonts w:ascii="Times New Roman" w:eastAsia="Times New Roman" w:hAnsi="Times New Roman" w:cs="Times New Roman"/>
          <w:sz w:val="28"/>
          <w:szCs w:val="28"/>
          <w:lang w:eastAsia="ru-RU"/>
        </w:rPr>
        <w:t>а) арендуемое недвижимое имущество не включено в утвержденный в соответствии с частью 4</w:t>
      </w:r>
      <w:r>
        <w:rPr>
          <w:rFonts w:ascii="Times New Roman" w:eastAsia="Times New Roman" w:hAnsi="Times New Roman" w:cs="Times New Roman"/>
          <w:sz w:val="28"/>
          <w:szCs w:val="28"/>
          <w:lang w:eastAsia="ru-RU"/>
        </w:rPr>
        <w:t xml:space="preserve"> статьи 18 Федерального закона «</w:t>
      </w:r>
      <w:r w:rsidRPr="00C56127">
        <w:rPr>
          <w:rFonts w:ascii="Times New Roman" w:eastAsia="Times New Roman" w:hAnsi="Times New Roman" w:cs="Times New Roman"/>
          <w:sz w:val="28"/>
          <w:szCs w:val="28"/>
          <w:lang w:eastAsia="ru-RU"/>
        </w:rPr>
        <w:t>О развитии малого и среднего предпринима</w:t>
      </w:r>
      <w:r>
        <w:rPr>
          <w:rFonts w:ascii="Times New Roman" w:eastAsia="Times New Roman" w:hAnsi="Times New Roman" w:cs="Times New Roman"/>
          <w:sz w:val="28"/>
          <w:szCs w:val="28"/>
          <w:lang w:eastAsia="ru-RU"/>
        </w:rPr>
        <w:t>тельства в Российской Федерации»</w:t>
      </w:r>
      <w:r w:rsidRPr="00C56127">
        <w:rPr>
          <w:rFonts w:ascii="Times New Roman" w:eastAsia="Times New Roman" w:hAnsi="Times New Roman" w:cs="Times New Roman"/>
          <w:sz w:val="28"/>
          <w:szCs w:val="28"/>
          <w:lang w:eastAsia="ru-RU"/>
        </w:rPr>
        <w:t xml:space="preserve">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w:t>
      </w:r>
      <w:hyperlink r:id="rId34" w:history="1">
        <w:r w:rsidRPr="00C56127">
          <w:rPr>
            <w:rStyle w:val="ad"/>
            <w:rFonts w:ascii="Times New Roman" w:eastAsia="Times New Roman" w:hAnsi="Times New Roman" w:cs="Times New Roman"/>
            <w:color w:val="auto"/>
            <w:sz w:val="28"/>
            <w:szCs w:val="28"/>
            <w:u w:val="none"/>
            <w:lang w:eastAsia="ru-RU"/>
          </w:rPr>
          <w:t>частью 2.1 статьи 9</w:t>
        </w:r>
      </w:hyperlink>
      <w:r>
        <w:rPr>
          <w:rFonts w:ascii="Times New Roman" w:eastAsia="Times New Roman" w:hAnsi="Times New Roman" w:cs="Times New Roman"/>
          <w:sz w:val="28"/>
          <w:szCs w:val="28"/>
          <w:lang w:eastAsia="ru-RU"/>
        </w:rPr>
        <w:t xml:space="preserve"> Федерального закона от 22.07.2008 № 159-ФЗ «</w:t>
      </w:r>
      <w:r w:rsidRPr="00C56127">
        <w:rPr>
          <w:rFonts w:ascii="Times New Roman" w:eastAsia="Times New Roman" w:hAnsi="Times New Roman" w:cs="Times New Roman"/>
          <w:sz w:val="28"/>
          <w:szCs w:val="28"/>
          <w:lang w:eastAsia="ru-RU"/>
        </w:rPr>
        <w: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w:t>
      </w:r>
      <w:r>
        <w:rPr>
          <w:rFonts w:ascii="Times New Roman" w:eastAsia="Times New Roman" w:hAnsi="Times New Roman" w:cs="Times New Roman"/>
          <w:sz w:val="28"/>
          <w:szCs w:val="28"/>
          <w:lang w:eastAsia="ru-RU"/>
        </w:rPr>
        <w:t>льные акты Российской Федерации»</w:t>
      </w:r>
      <w:r w:rsidRPr="00C56127">
        <w:rPr>
          <w:rFonts w:ascii="Times New Roman" w:eastAsia="Times New Roman" w:hAnsi="Times New Roman" w:cs="Times New Roman"/>
          <w:sz w:val="28"/>
          <w:szCs w:val="28"/>
          <w:lang w:eastAsia="ru-RU"/>
        </w:rPr>
        <w:t xml:space="preserve"> (далее Закон 159-ФЗ);</w:t>
      </w:r>
    </w:p>
    <w:p w:rsidR="00C56127" w:rsidRPr="00C56127" w:rsidRDefault="00C56127"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6127">
        <w:rPr>
          <w:rFonts w:ascii="Times New Roman" w:eastAsia="Times New Roman" w:hAnsi="Times New Roman" w:cs="Times New Roman"/>
          <w:sz w:val="28"/>
          <w:szCs w:val="28"/>
          <w:lang w:eastAsia="ru-RU"/>
        </w:rPr>
        <w:t>б) арендуемое движимое имущество включено в утвержденный в соответствии с частью 4</w:t>
      </w:r>
      <w:r>
        <w:rPr>
          <w:rFonts w:ascii="Times New Roman" w:eastAsia="Times New Roman" w:hAnsi="Times New Roman" w:cs="Times New Roman"/>
          <w:sz w:val="28"/>
          <w:szCs w:val="28"/>
          <w:lang w:eastAsia="ru-RU"/>
        </w:rPr>
        <w:t xml:space="preserve"> статьи 18 Федерального закона «</w:t>
      </w:r>
      <w:r w:rsidRPr="00C56127">
        <w:rPr>
          <w:rFonts w:ascii="Times New Roman" w:eastAsia="Times New Roman" w:hAnsi="Times New Roman" w:cs="Times New Roman"/>
          <w:sz w:val="28"/>
          <w:szCs w:val="28"/>
          <w:lang w:eastAsia="ru-RU"/>
        </w:rPr>
        <w:t>О развитии малого и среднего предпринима</w:t>
      </w:r>
      <w:r>
        <w:rPr>
          <w:rFonts w:ascii="Times New Roman" w:eastAsia="Times New Roman" w:hAnsi="Times New Roman" w:cs="Times New Roman"/>
          <w:sz w:val="28"/>
          <w:szCs w:val="28"/>
          <w:lang w:eastAsia="ru-RU"/>
        </w:rPr>
        <w:t>тельства в Российской Федерации»</w:t>
      </w:r>
      <w:r w:rsidRPr="00C56127">
        <w:rPr>
          <w:rFonts w:ascii="Times New Roman" w:eastAsia="Times New Roman" w:hAnsi="Times New Roman" w:cs="Times New Roman"/>
          <w:sz w:val="28"/>
          <w:szCs w:val="28"/>
          <w:lang w:eastAsia="ru-RU"/>
        </w:rPr>
        <w:t xml:space="preserve">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 об отнесении такого имущества к имуществу, указанному в части 4 статьи 2 Закона 159-ФЗ,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Закона 159-ФЗ;</w:t>
      </w:r>
    </w:p>
    <w:p w:rsidR="00C56127" w:rsidRPr="00C56127" w:rsidRDefault="00C56127"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6127">
        <w:rPr>
          <w:rFonts w:ascii="Times New Roman" w:eastAsia="Times New Roman" w:hAnsi="Times New Roman" w:cs="Times New Roman"/>
          <w:sz w:val="28"/>
          <w:szCs w:val="28"/>
          <w:lang w:eastAsia="ru-RU"/>
        </w:rPr>
        <w:t>в)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частью 4 статьи 4 Закона 159-ФЗ, а в случае, предусмотренном частью 2 или частью 2.1 статьи 9 Закона 159-ФЗ - на день подачи субъектом малого или среднего предпринимательства заявления;</w:t>
      </w:r>
    </w:p>
    <w:p w:rsidR="00803AF1" w:rsidRDefault="00C56127"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6127">
        <w:rPr>
          <w:rFonts w:ascii="Times New Roman" w:eastAsia="Times New Roman" w:hAnsi="Times New Roman" w:cs="Times New Roman"/>
          <w:sz w:val="28"/>
          <w:szCs w:val="28"/>
          <w:lang w:eastAsia="ru-RU"/>
        </w:rPr>
        <w:t>г)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C56127" w:rsidRDefault="00C56127"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F60278" w:rsidRDefault="00F60278"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F60278" w:rsidRPr="00803AF1" w:rsidRDefault="00F60278"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аренду</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Передача в аренду муниципального имущества осуществляется только по результатам проведения конкурсов или аукционов на право заключения таких договоров, за исключением случаев, предусмотренных действующим законодательством.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Аренда допускается в отношении различных видов имущества, являющегося муниципальной собственностью, за исключением тех видов имущества, сдача в аренду которых не допускается или ограничивается в соответствии с законодательством.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Основным документом, регламентирующим отношения арендодателя и арендатора, является договор аренды, заключаемый по форме, утвержденной постановлением главы администрации.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В договоре аренды предусматриваются: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обязанность арендодателя предоставить арендатору имущество в пользование за плату;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цель использования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состав передаваемого в аренду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размер арендной платы;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сроки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обязанности арендодателя предоставить арендатору имущество в состоянии, соответствующем условиям договора и назначению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обязанность арендатора пользоваться имуществом в соответствии с условиями договора, своевременно вносить арендную плату и возвратить имущество после прекращения договора арендодателю в состоянии, соответствующем степени нормального износа, или в состоянии, обусловленном договором;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основания одностороннего отказа арендодателя от исполнения договора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ответственность сторон за нарушение обязанностей по договору;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обязанности по осуществлению капитального и текущего ремонта;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другие условия.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 В соответствии со </w:t>
      </w:r>
      <w:hyperlink r:id="rId35" w:history="1">
        <w:r w:rsidRPr="00803AF1">
          <w:rPr>
            <w:rFonts w:ascii="Times New Roman" w:eastAsia="Times New Roman" w:hAnsi="Times New Roman" w:cs="Times New Roman"/>
            <w:sz w:val="28"/>
            <w:szCs w:val="28"/>
            <w:lang w:eastAsia="ru-RU"/>
          </w:rPr>
          <w:t>статьей 651</w:t>
        </w:r>
      </w:hyperlink>
      <w:r w:rsidRPr="00803AF1">
        <w:rPr>
          <w:rFonts w:ascii="Times New Roman" w:eastAsia="Times New Roman" w:hAnsi="Times New Roman" w:cs="Times New Roman"/>
          <w:sz w:val="28"/>
          <w:szCs w:val="28"/>
          <w:lang w:eastAsia="ru-RU"/>
        </w:rPr>
        <w:t xml:space="preserve"> Гражданского кодекса РФ и </w:t>
      </w:r>
      <w:hyperlink r:id="rId36"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13.07.2015 № 218-ФЗ «О государственной регистрации недвижимости» договор аренды здания или сооружения, заключенный на срок не менее года,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 Размер годовой арендной платы за пользование муниципальным имуществом должен соответствовать рыночной стоимости годовой арендной </w:t>
      </w:r>
      <w:r w:rsidRPr="00803AF1">
        <w:rPr>
          <w:rFonts w:ascii="Times New Roman" w:eastAsia="Times New Roman" w:hAnsi="Times New Roman" w:cs="Times New Roman"/>
          <w:sz w:val="28"/>
          <w:szCs w:val="28"/>
          <w:lang w:eastAsia="ru-RU"/>
        </w:rPr>
        <w:lastRenderedPageBreak/>
        <w:t xml:space="preserve">платы, определяемой независимым оценщиком, в соответствии с </w:t>
      </w:r>
      <w:hyperlink r:id="rId37"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Администрация либо уполномоченный правообладатель муниципального имущества (муниципальное предприятие, учреждение) регулярно, но не реже 1 раза в 2 года или при продлении договора аренды проводит оценку рыночной стоимости арендной платы. Условие о пересмотре размере арендной платы предусматривается в договоре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Организацию определения рыночной стоимости годовой арендной платы, передаваемого в аренду имущества Казны, осуществляет администрация за счет средств местного бюджета.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Организацию определения рыночной стоимости годовой арендной платы, передаваемого в аренду имущества, закрепленного на праве оперативного управления за муниципальными казенными, бюджетными, автономными учреждениями, казенными предприятиями и на праве хозяйственного ведения за муниципальными унитарными предприятиями, осуществляют самостоятельно правообладатели (балансодержатели) муниципального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Начальным размером годовой арендной платы при проведении торгов на право заключения договоров аренды муниципального имущества является размер годовой арендной платы, определяемый в соответствии с пунктом 5 настоящего раздела.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Начальным размером годовой арендной платы при передаче имущества в аренду, в случаях, установленных законодательством, в том числе </w:t>
      </w:r>
      <w:hyperlink r:id="rId38" w:history="1">
        <w:r w:rsidRPr="00803AF1">
          <w:rPr>
            <w:rFonts w:ascii="Times New Roman" w:eastAsia="Times New Roman" w:hAnsi="Times New Roman" w:cs="Times New Roman"/>
            <w:sz w:val="28"/>
            <w:szCs w:val="28"/>
            <w:lang w:eastAsia="ru-RU"/>
          </w:rPr>
          <w:t>ст. 17.1</w:t>
        </w:r>
      </w:hyperlink>
      <w:r w:rsidRPr="00803AF1">
        <w:rPr>
          <w:rFonts w:ascii="Times New Roman" w:eastAsia="Times New Roman" w:hAnsi="Times New Roman" w:cs="Times New Roman"/>
          <w:sz w:val="28"/>
          <w:szCs w:val="28"/>
          <w:lang w:eastAsia="ru-RU"/>
        </w:rPr>
        <w:t xml:space="preserve"> Федерального закона от 26.07.2006 № 135-ФЗ «О защите конкуренции», является размер годовой арендной платы, определяемый в соответствии с пунктом 5 настоящего раздела.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Средства от сдачи в аренду муниципального имущества казны и муниципального имущества, переданного в оперативное управление казенных учреждений, в полном объеме поступают в бюджет Новотитаровского  сельского поселения, плательщиком НДС является арендатор.</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Средства от сдачи в аренду муниципального имущества, переданного в хозяйственное ведение муниципальных унитарных предприятий, поступают на счет предприятия и относятся к категории доходов, полученных от предпринимательской деятельности. Указанные доходы учитываются при формировании чистой прибыли предприятия.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Средства от сдачи в аренду муниципального имущества, переданного в оперативное управление муниципальным учреждениям, поступают указанным учреждениям на лицевые счета по учету средств от приносящей доход деятельности.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Муниципальные унитарные предприятия и муниципальные учреждения, выступающие в качестве арендодателей муниципального имущества, обязаны производить начисления арендной платы и пени, осуществлять контроль своевременности, правильности и полноты взимания арендных платежей, </w:t>
      </w:r>
      <w:r w:rsidRPr="00803AF1">
        <w:rPr>
          <w:rFonts w:ascii="Times New Roman" w:eastAsia="Times New Roman" w:hAnsi="Times New Roman" w:cs="Times New Roman"/>
          <w:sz w:val="28"/>
          <w:szCs w:val="28"/>
          <w:lang w:eastAsia="ru-RU"/>
        </w:rPr>
        <w:lastRenderedPageBreak/>
        <w:t>проводить их мониторинг, анализ и прогнозирование поступлений на очередной отчетный период.</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9. При передаче в аренду муниципального имущества Совет может принимать отдельные решения, устанавливающие льготы по арендной плате, в том числе путем установления размера арендной платы в процентном отношении (в зависимости от вида деятельности) от рыночной стоимости муниципального имущества, определяемой независимым оценщиком согласно требованиям </w:t>
      </w:r>
      <w:hyperlink r:id="rId39" w:history="1">
        <w:r w:rsidRPr="00803AF1">
          <w:rPr>
            <w:rFonts w:ascii="Times New Roman" w:eastAsia="Times New Roman" w:hAnsi="Times New Roman" w:cs="Times New Roman"/>
            <w:sz w:val="28"/>
            <w:szCs w:val="28"/>
            <w:lang w:eastAsia="ru-RU"/>
          </w:rPr>
          <w:t>Федерального закона</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Льготы по арендной плате могут устанавливаться для следующих категорий арендаторов: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специализированным эксплуатирующим организациям для осуществления электро-, тепло-, газо- и водоснабжения населения, водоотведения, снабжения населения топливом;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субъектам малого и среднего предпринимательства;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общественным некоммерческим организациям и объединениям (не осуществляющим предпринимательскую и иную приносящую доход деятельность).</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Кроме арендной платы арендатор нежилых помещений возмещает балансодержателю коммунальные и эксплуатационные расходы и вносит другие платежи, предусмотренные законодательством и договором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Арендаторы отдельно стоящих зданий, строений и сооружений, а также арендаторы встроенно-пристроенных помещений, имеющих приборы учета энергоресурсов, производят оплату за коммунальные услуги по отдельным договорам непосредственно ресурсоснабжающей организации.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В случае если передаваемое в аренду имущество имеет мобилизационное назначение или предназначено для целей гражданской обороны, к договору аренды должно быть приложено специальное обязательство, принятое арендатором, о выполнении обязанностей, вытекающих из особого характера объектов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Сдача имущества в аренду не влечет переход к арендатору права собственности на это имущество независимо от того, какой продолжительности срок аренды был установлен в договоре.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13. Переустройство (перепланировка) объектов муниципальной собственности допускается только с письменного согласия администрации и осуществляется за счет средств арендатора в соответствии с действующим законодательством.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14. Арендодатель муниципального имущества осуществляет:</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контроль за правильным использованием муниципального имущества в соответствии с заключенными договорами аренды;</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контроль своевременного поступления арендной платы;</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контроль сроков аренды объектов муниципальной собственности;</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контроль своевременности проведения ремонта и освоения переданных в аренду объектов муниципальной собственности.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15. Копии договоров аренды подлежат направлению в администрацию в целях контроля выполнения договорных обязательств.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Арендодатель муниципального имущества предоставляет в администрацию для контроля ежемесячную информацию по состоянию на 10 число месяца, следующего за отчетным об исполнении договора аренды арендатором.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803AF1" w:rsidRPr="00803AF1">
        <w:rPr>
          <w:rFonts w:ascii="Times New Roman" w:eastAsia="Times New Roman" w:hAnsi="Times New Roman" w:cs="Times New Roman"/>
          <w:sz w:val="28"/>
          <w:szCs w:val="28"/>
          <w:lang w:eastAsia="ru-RU"/>
        </w:rPr>
        <w:t>. Порядок зачета стоимости капитального ремонта и иных неотделимых улучшений арендуемых объектов муниципального нежилого фонда в счет арендной платы</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Настоящий порядок применяется в отношении объектов нежилого фонда (далее - объект) арендодателем по которому выступает администрация, в случаях:</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когда проведение капитального ремонта (производство неотделимых улучшений) с зачетом стоимости работ в счет арендной платы предусматривается дополнительным соглашением к договору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когда арендатор произвел капитальный ремонт (производство неотделимых улучшений) объекта за счет своих средств при нарушении арендодателем обязанности по производству капитального ремонта объекта в объемах и в сроки, установленные договором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этом стоимость работ, проведенных сверх объема, установленного договором аренды, зачету не подлежит.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К зачету в счет арендной платы подлежат затраты арендатора: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 обследование объекта и изготовление проектно-сметной документации;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на проведение капитального ремонта (неотделимых улучшений);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на устранение неисправностей всех изношенных элементов объекта, восстановление или замену их (кроме полной замены каменных и бетонных фундаментов, несущих стен и каркасов) на более долговечные и экономичные, улучшающие эксплуатационные показатели ремонтируемых зданий, включая: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замену печного отопления центральным с устройством котельных, теплопроводов и тепловых пунктов;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переоборудование печей для сжигания в них газа или угля;</w:t>
      </w:r>
    </w:p>
    <w:p w:rsidR="00803AF1" w:rsidRPr="00803AF1" w:rsidRDefault="00803AF1" w:rsidP="00A20056">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оборудование системами холодного и горячего водоснабжения, канализации, газоснабжения с присоединением к существующим магистральным сетям при расстоянии от ввода до точки подключения к магистралям до 150 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устройство газоходов, </w:t>
      </w:r>
      <w:proofErr w:type="spellStart"/>
      <w:r w:rsidRPr="00803AF1">
        <w:rPr>
          <w:rFonts w:ascii="Times New Roman" w:eastAsia="Times New Roman" w:hAnsi="Times New Roman" w:cs="Times New Roman"/>
          <w:sz w:val="28"/>
          <w:szCs w:val="28"/>
          <w:lang w:eastAsia="ru-RU"/>
        </w:rPr>
        <w:t>водоподкачек</w:t>
      </w:r>
      <w:proofErr w:type="spellEnd"/>
      <w:r w:rsidRPr="00803AF1">
        <w:rPr>
          <w:rFonts w:ascii="Times New Roman" w:eastAsia="Times New Roman" w:hAnsi="Times New Roman" w:cs="Times New Roman"/>
          <w:sz w:val="28"/>
          <w:szCs w:val="28"/>
          <w:lang w:eastAsia="ru-RU"/>
        </w:rPr>
        <w:t>, бойлерных;</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перевод существующей сети электроснабжения на повышенное напряжение;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устройство систем противопожарной автоматики и дымоудаления;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изменение конструкции крыш;</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оборудование чердачных помещений зданий под эксплуатируемые;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утепление и шумозащита зданий;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замену изношенных элементов внутриквартальных инженерных сетей;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проведение ремонтно-реставрационных работ памятников, находящихся под охраной государства.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Стоимость отделочных, а также иных работ, связанных со специфическими потребностями арендатора (перепланировка помещений, работы по обеспечению дополнительным тепло- энергоснабжением, технологическим оборудованием, ремонт и замена столярных изделий и полов и т.п.), не подлежит зачету в счет арендной платы.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Для проведения капитального ремонта с применением зачета затрат арендатора в счет арендной платы в случаях, предусмотренных настоящим Положением, арендатор представляет в администрацию следующие документы: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заявление о разрешении проведения капитального ремонта (неотделимых улучшений) объекта с применением в качестве арендной платы затрат на его проведение;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акт технического обследования, отражающий фактическое состояние объекта и обосновывающий необходимость проведения работ, подписанный представителем администрации и представителем службы муниципального заказчика;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проектно-сметную документацию, разработанную на основании архитектурно-планировочного задания соответствующего органа архитектуры и градостроительства, включая смету на проведение капитального ремонта;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план-график проведения работ.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Смета должна отражать объем и виды работ, разрабатываться на основе акта технического обследования объекта.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Смета должна быть согласована с Организацией, за которой объект закреплен в установленном порядке, и со службой муниципального заказчика.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ремонта инженерных сетей смета дополнительно согласовывается с соответствующей эксплуатационной службой, а в случае проведения капитального ремонта с изменением внешнего архитектурного облика объекта - с управлением архитектуры и градостроительства администрации муниципального образования Динской.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подготовке сметы должны применяться нормы, нормативы, расценки и коэффициенты пересчета, используемые при работах, финансируемых из бюджетных источников.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Для проведения капитального ремонта объекта, являющегося памятником истории и культуры, арендатор дополнительно представляет в администрацию задание, выданное соответствующим уполномоченным государственным органом по охране памятников истории и культуры, и согласовывает с данным органом смету и план-график проведения указанных работ.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Заявление арендатора и представленные документы направляются в администрацию, которая в двухнедельный срок согласовывает со службой муниципального заказчика одно из следующих решений: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а) разрешить проведение капитального ремонта (работ по улучшению) объекта согласно представленному графику работ с зачетом стоимости работ в счет арендной платы после их завершения;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разрешить проведение капитального ремонта (работ по улучшению) объекта согласно представленному графику работ с зачетом в счет арендной платы стоимости работ со дня представления документов, указанных в пункте 10 настоящего раздела, по завершении первого этапа работ;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отказать в проведении капитального ремонта.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 числу оснований для отказа относится наличие задолженности по арендной плате.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принятии положительного решения администрация совместно со службой муниципального заказчика определяет виды работ и размер затрат арендатора, которые могут быть зачтены в счет арендной платы.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На основании изданного постановления администрации заключается дополнительное соглашение к договору аренды о проведении капитального ремонта (неотделимых улучшений) с зачетом стоимости этих работ в счет арендной платы (далее - дополнительное соглашение).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дополнительном соглашении устанавливаются условия проведения зачета стоимости капитального ремонта в счет арендной платы и штрафные санкции за их нарушение.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При выявлении в ходе производства капитального ремонта (неотделимых улучшений) объекта необходимости проведения работ, не установленных согласованной сметой на его проведение, арендатор в порядке, установленном настоящим Положением, вносит предложения по включению дополнений и изменений в дополнительное соглашение.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Зачет стоимости работ по проведению капитального ремонта (неотделимых улучшений) объекта в счет арендной платы производится по окончании работ (этапа работ) на основании документов, представляемых арендатором в администрацию не позднее пятнадцати дней с даты окончания работ (этапа работ), установленной планом-графиком: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акта выполненных работ, подписанного представителями Организации, за которой объект закреплен в установленном порядке, и службой муниципального заказчика;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справки уполномоченного государственного органа по охране памятников истории и культуры о выполнении задания на производство работ (этапа работ) по объектам - памятникам;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платежных документов, подтверждающих затраты на выполненные работы, с отметкой банка.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В случае увеличения в представленных документах суммы произведенных затрат по сравнению с указанной в дополнительном соглашении к договору аренды и ранее согласованной сметой: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затраты сверх согласованной суммы в качестве арендной платы не засчитываются;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б) сторонами договора аренды могут быть оформлены соответствующие </w:t>
      </w:r>
      <w:r w:rsidRPr="00803AF1">
        <w:rPr>
          <w:rFonts w:ascii="Times New Roman" w:eastAsia="Times New Roman" w:hAnsi="Times New Roman" w:cs="Times New Roman"/>
          <w:sz w:val="28"/>
          <w:szCs w:val="28"/>
          <w:lang w:eastAsia="ru-RU"/>
        </w:rPr>
        <w:lastRenderedPageBreak/>
        <w:t>изменения к дополнительному соглашению при условии предоставления арендатором акта дополнительного технического обследования объекта и иных обоснований увеличения затрат.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При проведении капитального ремонта объекта в случае, когда арендатор произвел капитальный ремонт объекта за счет своих средств при нарушении арендодателем обязанности по производству капитального ремонта объекта в объемах и в сроки, установленные договором аренды, арендатор вправе по окончании работ представить в администрацию заявление о проведении зачета затрат на выполненные работы в счет арендной платы, приложив к нему: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акт выполненных работ с указанием вида, объема и стоимости работ и подписанный арендатором, организацией, за которой объект закреплен в установленном порядке и службой муниципального заказчика;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платежные документы, подтверждающие затраты на выполненные работы, с отметкой банка.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13. Настоящий Порядок не распространяется на передаваемое в аренду имущество, переданное на праве оперативного управления учреждениям Новотитаровского  сельского поселения Динского района.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безвозмездное пользование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Решение о передаче в безвозмездное пользование имущества казны, недвижимого имущества муниципального предприятия, а также недвижимого и особо ценного движимого имущества, закрепленного за муниципальными бюджетными, казенными и автономными учреждениями собственником или приобретенного за счет средств, выделенных им собственником на приобретение такого имущества, принимается Советом, за исключением передачи указанного имущества муниципальным учреждениям, и осуществляется только по результатам проведения конкурсов и аукционов на право заключения таких договоров, за исключением случаев, предусмотренных действующим законодательством.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Не допускается передача объектов казны в безвозмездное пользование коммерческим организациям для извлечения прибыли от его использования.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Договор безвозмездного пользования должен содержать, кроме общепринятых условий, следующее: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условия предоставления имущества в безвозмездное пользование (если предъявляются);</w:t>
      </w:r>
    </w:p>
    <w:p w:rsidR="00803AF1" w:rsidRPr="00803AF1" w:rsidRDefault="00803AF1" w:rsidP="00A20056">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процедуру передачи муниципального имущества ссудополучателю и возврата его ссудодателю;</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обязанность ссудополучателя самостоятельно оплачивать коммунальные и другие услуги, если они имеются;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обязанность ссудополучателя по ремонту и техническому обслуживанию муниципального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основания для одностороннего отказа ссудодателя от исполнения договора безвозмездного пользования (в том числе при невыполнении условий предоставления имущества в безвозмездное пользование).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Ссудополучатель муниципального имущества не вправе распоряжаться этим имуществом (передавать его в аренду, залог, вкладывать в уставный капитал, иным образом).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Ссудополучатель муниципального имущества обязан вернуть его ссудодателю в том состоянии, в каком он его получил, с учетом нормального износа или в состоянии, обусловленном договором. Ссудополучатель обязан за свой счет осуществлять капитальный и текущий ремонт переданного ему имущества, если договором не предусмотрено иное, и нести все расходы по его содержанию.</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803AF1" w:rsidRPr="00803AF1">
        <w:rPr>
          <w:rFonts w:ascii="Times New Roman" w:eastAsia="Times New Roman" w:hAnsi="Times New Roman" w:cs="Times New Roman"/>
          <w:sz w:val="28"/>
          <w:szCs w:val="28"/>
          <w:lang w:eastAsia="ru-RU"/>
        </w:rPr>
        <w:t>. Передача объектов муниципальной собственности в доверительное управление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В доверительное управление может передаваться имущество, состоящее в муниципальной казне, а именно:</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предприятия и иные имущественные комплексы;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отдельные объекты недвижимого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акции акционерных обществ за исключением акций акционерных обществ, созданных в процессе приватизации муниципальных унитарных предприятий;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доли в уставном капитале хозяйственных обществ.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Передача муниципального имущества в доверительное управление возможна при условии, что это имущество не ограничено в обороте.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Имущественные комплексы и отдельные объекты недвижимого имущества, находящиеся в муниципальной собственности Новотитаровского  сельского поселения, передаются в доверительное управление вместе с земельными участками (имущественными правами на земельные участки), необходимыми для их использования.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Решение о передаче муниципального имущества в доверительное управление принимается Советом и осуществляется только по результатам проведения конкурсов и (или) аукционов на право заключения таких договоров, за исключением случаев, предусмотренных действующим законодательством.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Доверительным управляющим может быть индивидуальный предприниматель или коммерческая организация, за исключением государственного или муниципального предприятия, а также государственного органа и органа местного самоуправления.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Учредителем управления от имени Новотитаровского  сельского поселения выступает администрация.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Решение Совета об учреждении доверительного управления муниципальным имуществом должно содержать:</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а) поручение администрации провести торги на право заключения </w:t>
      </w:r>
      <w:r w:rsidRPr="00803AF1">
        <w:rPr>
          <w:rFonts w:ascii="Times New Roman" w:eastAsia="Times New Roman" w:hAnsi="Times New Roman" w:cs="Times New Roman"/>
          <w:sz w:val="28"/>
          <w:szCs w:val="28"/>
          <w:lang w:eastAsia="ru-RU"/>
        </w:rPr>
        <w:lastRenderedPageBreak/>
        <w:t>договора доверительного управления конкретными объектами, (далее - договор), либо заключить договор с конкретным доверительным управляющим по передаче ему этого муниципального имущества целевым образом;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форму проведения торгов (открытый или закрытый конкурс) и категории участников торгов при проведении закрытого конкурса;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размер вознаграждения доверительному управляющему;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необходимость включения в условия договора обязанностей доверительного управляющего по предоставлению залога, в случае применения этого способа обеспечения его обязательств по договору.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Для принятия решения об учреждении доверительного управления муниципальным имуществом администрация представляет в Совет следующие документы: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проект решения Совета об учреждении доверительного управления;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пояснительную записку с обоснованием: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целесообразности передачи имущества в доверительное управление;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выбора формы заключения договора (на торгах или целевым образом);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выбора кандидатуры доверительного управляющего (при заключении договора целевым образом);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выбора формы проведения торгов и кандидатур участников торгов при проведении закрытого конкурса;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размера вознаграждения доверительного управляющего как части дохода, получаемого в результате доверительного управления имуществом;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размера платежа за право заключения договора, который не может быть меньше затрат организатора торгов на подготовку конкурсной документации;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применения залога или банковской гарантии в качестве обеспечения доверительным управляющим исполнения обязательств по договору;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копию отчета профессионального оценщика о рыночной стоимости объекта доверительного управления;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проект договора, заключаемого целевым образом;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проект конкурсной документации (при принятии решения о проведении торгов), включающий: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порядок и условия проведения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проект информационного сообщения о проведении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форма заявки на участие в торгах;</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критерии выбора победителя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начальный размер платежа, выплачиваемого победителем торгов, за право заключения договора;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проект договора, заключаемого по результатам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Торги проводятся в форме конкурса, открытого или закрытого по составу участников и закрытого по форме подачи предложений по выполнению условий конкурса.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Организатором торгов выступает администрация, которая создает соответствующую конкурсную комиссию.</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Победителем торгов признается участник торгов, представивший </w:t>
      </w:r>
      <w:r w:rsidRPr="00803AF1">
        <w:rPr>
          <w:rFonts w:ascii="Times New Roman" w:eastAsia="Times New Roman" w:hAnsi="Times New Roman" w:cs="Times New Roman"/>
          <w:sz w:val="28"/>
          <w:szCs w:val="28"/>
          <w:lang w:eastAsia="ru-RU"/>
        </w:rPr>
        <w:lastRenderedPageBreak/>
        <w:t>экономически обоснованную программу, обеспечивающую наибольший доход выгодоприобретателю, имеющий наилучшие профессиональные возможности для ее реализации, назначивший наименьший размер вознаграждения и возмещения расходов доверительного управляющего за счет этого дохода.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Выгодоприобретателем от лица Новотитаровского  сельского поселения выступает администрация.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После определения победителя торгов лицо, выигравшее торги, и Организатор торгов подписывают протокол о результатах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протоколе должны содержаться: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сведения об объекте доверительного управления;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сведения о победителе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обязанности сторон по заключению договора;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обязанности победителя торгов по государственной регистрации договора, если объектом доверительного управления является недвижимое имущество.</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Протокол о результатах торгов оформляется и подписывается сторонами в день проведения торгов в двух экземплярах.</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Договор должен быть подписан сторонами не позднее двадцати дней после оформления протокола о результатах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Передача муниципального имущества доверительному управляющему осуществляется на основании договора по акту приема - передачи с указанием рыночной стоимости передаваемого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передаче в доверительное управление предприятий как имущественных комплексов учредитель управления передает дополнительно:</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акт инвентаризации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бухгалтерский баланс,</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заключение независимого аудитора о составе и рыночной стоимости имущества, включая перечень всех долгов, прав требования и исключительных прав.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Движимое и недвижимое имущество, приобретаемое доверительным управляющим в муниципальную собственность Новотитаровского  сельского поселения в процессе управления муниципальным имуществом, включается в состав имущества, переданного в доверительное управление, на основании заключаемого между учредителем управления и доверительным управляющим дополнительного соглашения к договору, если иное не предусмотрено в договоре.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10. При передаче в доверительное управление акций акционерных обществ договор должен предусматривать предоставление доверительным управляющим в качестве обеспечения исполнения обязательств по договору безотзывную банковскую гарантию банка, согласованную с учредителем управления, или залог, предметом которого являются имеющие высокую степень ликвидности и принадлежащие доверительному управляющему на праве собственности объекты недвижимого имущества, ценные бумаги, рыночная стоимость которых не может быть менее рыночной стоимости пакета </w:t>
      </w:r>
      <w:r w:rsidRPr="00803AF1">
        <w:rPr>
          <w:rFonts w:ascii="Times New Roman" w:eastAsia="Times New Roman" w:hAnsi="Times New Roman" w:cs="Times New Roman"/>
          <w:sz w:val="28"/>
          <w:szCs w:val="28"/>
          <w:lang w:eastAsia="ru-RU"/>
        </w:rPr>
        <w:lastRenderedPageBreak/>
        <w:t>акций, передаваемого в доверительное управление.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передаче в доверительное управление иного муниципального имущества, надлежащее исполнение обязательств доверительным управляющим обеспечивается залогом его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Доверительный управляющий не вправе отчуждать и передавать в залог переданное ему в доверительное управление муниципальное имущество, а также налагать какие-либо иные обременения на находящиеся в доверительном управлении акции акционерных обществ.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Голосование на общих собраниях акционеров (участников) хозяйственного общества при управлении акциями (долями), переданными в доверительное управление, доверительный управляющий в письменной форме согласовывает с администрацией следующие вопросы: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реорганизации и ликвидации акционерного общества;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внесения изменений и дополнений в учредительные документы акционерного общества;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изменения величины уставного капитала акционерного общества;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совершения крупной сделки от имени акционерного общества;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принятия решения об участии акционерного общества в других организациях;</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эмиссии ценных бумаг акционерного общества;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утверждения годового отчета.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Возмещение расходов доверительного управляющего муниципальным имуществом, переданным ему в доверительное управление, осуществляется за счет и в пределах доходов (дивидендов по акциям), полученным от использования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Предельный размер доли дохода, направляемой на возмещение расходов доверительного управляющего, устанавливается учредителем доверительного управления при заключении договора доверительного управления.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Возмещению подлежат: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командировочные расходы, связанные с осуществлением функций доверительного управляющего, в соответствии с действующими нормативами;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почтовые, телефонные и телеграфные расходы;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расходы по уплате налога на имущество, переданное в доверительное управление;</w:t>
      </w:r>
    </w:p>
    <w:p w:rsidR="00803AF1" w:rsidRPr="00803AF1" w:rsidRDefault="00803AF1" w:rsidP="00A20056">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затраты на проведение по инициативе учредителя доверительного управления внеочередных собраний акционеров, независимых экспертиз и аудита деятельности акционерного общества (при доверительном управлении акциями).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залог</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В целях обеспечения исполнения обязательств Новотитаровского  сельского поселения Динского района и предприятий перед третьими лицами, может передаваться в залог муниципальное имущество:</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а) составляющее муниципальную казну;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принадлежащее предприятию на праве хозяйственного ведения.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Муниципальное имущество может быть предметом залога для обеспечения исполнения обязательств третьих лиц.</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Имущество, находящееся в муниципальной казне, по решению Совета может передаваться в залог в порядке, установленном законодательством Российской Федерации и настоящим Положением, за исключением имущества, не подлежащего приватизации в соответствии с законодательством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Залог имущества, находящегося в муниципальной казне, возникает в силу договора, заключаемого на основании соответствующего решения Совета администрацией с кредитором по обеспечиваемому залогом обязательству.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Предприятие в целях обеспечения исполнения обязательств может в порядке, установленном законодательством Российской Федерации и настоящим Положением, передавать в залог движимое и недвижимое муниципальное имущество, принадлежащее ему на праве хозяйственного ведения, кроме имущества, предназначенного для непосредственного использования в производственном процессе, а также не подлежащего приватизации в соответствии с законодательством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Передача предприятием в залог объектов недвижимого имущества, принадлежащих ему на праве хозяйственного ведения, может осуществляться на основании разрешения Совета, оформленного соответствующим решением.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Предприятие для получения разрешения на залог недвижимого имущества, принадлежащего ему на право хозяйственного ведения, направляет письменное заявление в администрацию с приложением: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проекта договора о залоге;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заключение независимого оценщика о рыночной стоимости передаваемого в залог муниципального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финансово-экономического обоснования возможности выполнения предприятием обязательств, обеспечиваемых залогом муниципального имущества, в сроки, устанавливаемые договором о залоге этого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Совет вправе отказать предприятию в выдаче разрешения на залог муниципального имущества, принадлежащего ему на праве хозяйственного ведения, если представленные предприятием документы не соответствуют законодательству Российской Федерации и настоящему Положению, а также в случае, если в отношении предприятия: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принято решение о его приватизации, реорганизации или ликвидации;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возбуждено производство по делу о несостоятельности (банкротстве).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8. При соответствии документов, представленных предприятием, законодательству Российской Федерации и настоящему Положению администрация в месячный срок со дня поступления этих документов разрабатывает и представляет проект соответствующего решения о разрешении предприятию внесения в залог принадлежащего ему на праве хозяйственного ведения муниципального имущества с приложением документов, </w:t>
      </w:r>
      <w:r w:rsidRPr="00803AF1">
        <w:rPr>
          <w:rFonts w:ascii="Times New Roman" w:eastAsia="Times New Roman" w:hAnsi="Times New Roman" w:cs="Times New Roman"/>
          <w:sz w:val="28"/>
          <w:szCs w:val="28"/>
          <w:lang w:eastAsia="ru-RU"/>
        </w:rPr>
        <w:lastRenderedPageBreak/>
        <w:t>представленных предприятием.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9. Залог земельных участков, предприятий, зданий, сооружений, квартир и другого недвижимого имущества регулируется </w:t>
      </w:r>
      <w:hyperlink r:id="rId40"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16.07.1998 № 102-ФЗ «Об ипотеке (залоге недвижимости)».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Ипотека подлежит государственной регистрации в Едином государственном реестре недвижимости в порядке, установленном </w:t>
      </w:r>
      <w:hyperlink r:id="rId41"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13.07.2015 № 218-ФЗ «О государственной регистрации недвижимости».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Договор об ипотеке считается заключенным и вступает в силу с момента его государственной регистрации.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концессию</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Передача муниципального имущества в концессию осуществляется только по результатам проведения конкурсов или аукционов на право заключения таких договоров, за исключением случаев, предусмотренных действующим законодательством.</w:t>
      </w:r>
    </w:p>
    <w:p w:rsidR="00803AF1" w:rsidRPr="004C5195"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C5195">
        <w:rPr>
          <w:rFonts w:ascii="Times New Roman" w:eastAsia="Times New Roman" w:hAnsi="Times New Roman" w:cs="Times New Roman"/>
          <w:sz w:val="28"/>
          <w:szCs w:val="28"/>
          <w:lang w:eastAsia="ru-RU"/>
        </w:rPr>
        <w:t>Порядок проведения конкурса по передаче объектов муниципальной собственности в концессию определяется в соо</w:t>
      </w:r>
      <w:r w:rsidR="004C5195" w:rsidRPr="004C5195">
        <w:rPr>
          <w:rFonts w:ascii="Times New Roman" w:eastAsia="Times New Roman" w:hAnsi="Times New Roman" w:cs="Times New Roman"/>
          <w:sz w:val="28"/>
          <w:szCs w:val="28"/>
          <w:lang w:eastAsia="ru-RU"/>
        </w:rPr>
        <w:t>тветствии с пунктом 3 раздела 9</w:t>
      </w:r>
      <w:r w:rsidRPr="004C5195">
        <w:rPr>
          <w:rFonts w:ascii="Times New Roman" w:eastAsia="Times New Roman" w:hAnsi="Times New Roman" w:cs="Times New Roman"/>
          <w:sz w:val="28"/>
          <w:szCs w:val="28"/>
          <w:lang w:eastAsia="ru-RU"/>
        </w:rPr>
        <w:t xml:space="preserve"> настоящего Положения.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Передача имущества в концессию осуществляется для создания необходимых условий для привлечения инвестиций, использования модернизации существующего или создания нового муниципального имущества, имеющего социально-экономическое значение и характеризуемого низкой доходностью, в сфере ведения деятельности, направленной на удовлетворение общественно необходимых или полезных потребностей, в том числе деятельность по оказанию общественных услуг или ведению общественных работ (коммунальные услуги, общественный транспорт, благоустройство территории и т.п.) - публичная служба.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Концессионер должен любой ценой обеспечить непрерывность публичной службы, даже если он не получает дохода или терпит убыток.</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Передача муниципального имущества в концессию осуществляется в соответствии с </w:t>
      </w:r>
      <w:hyperlink r:id="rId42"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21.07.2005 № 115-ФЗ «О концессионных соглашениях» и возможна при условии, что это имущество не ограничено в обороте.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Концессия должна носить выраженный инвестиционный характер.</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Концедентом имущества Казны является администрация. Концессионером может быть индивидуальный предприниматель или коммерческая организация, </w:t>
      </w:r>
      <w:r w:rsidRPr="00803AF1">
        <w:rPr>
          <w:rFonts w:ascii="Times New Roman" w:eastAsia="Times New Roman" w:hAnsi="Times New Roman" w:cs="Times New Roman"/>
          <w:sz w:val="28"/>
          <w:szCs w:val="28"/>
          <w:highlight w:val="white"/>
          <w:lang w:eastAsia="ru-RU"/>
        </w:rPr>
        <w:t>за исключением государственного или муниципального предприятия, а</w:t>
      </w:r>
      <w:r w:rsidRPr="00803AF1">
        <w:rPr>
          <w:rFonts w:ascii="Times New Roman" w:eastAsia="Times New Roman" w:hAnsi="Times New Roman" w:cs="Times New Roman"/>
          <w:sz w:val="28"/>
          <w:szCs w:val="28"/>
          <w:lang w:eastAsia="ru-RU"/>
        </w:rPr>
        <w:t xml:space="preserve"> также государственного органа и органа местного самоуправления.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 Концессионер строит (реконструирует) объект на собственные средства, страх и риск, а затем, либо, сохраняя на него право собственности, эксплуатирует в течение срока окупаемости и передает объект концеденту, </w:t>
      </w:r>
      <w:r w:rsidRPr="00803AF1">
        <w:rPr>
          <w:rFonts w:ascii="Times New Roman" w:eastAsia="Times New Roman" w:hAnsi="Times New Roman" w:cs="Times New Roman"/>
          <w:sz w:val="28"/>
          <w:szCs w:val="28"/>
          <w:lang w:eastAsia="ru-RU"/>
        </w:rPr>
        <w:lastRenderedPageBreak/>
        <w:t>либо, передает объект концеденту, сохраняя за собой право пользования (управления, эксплуатации) объектом до его полной окупаемости.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Расторжение концессионного соглашения со стороны концедента, влечет необходимость возместить концессионеру убытки (окупаемость объекта).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Концессионное соглашение подлежит государственной регистрации в качестве обременения права собственности концедента. Государственная регистрация прав владения и пользования концессионера вновь созданным объектом соглашения или иным предоставленным ему имуществом осуществляется одновременно с регистрацией права собственности концедента на этот объект.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Учет объекта концессионного соглашения осуществляется концессионером на отдельном балансе. Концессионеру предоставляется право начислять амортизацию на объект концессионного соглашения. Прекращение права владения и пользования объектом концессионного соглашения и иным имуществом подлежит регистрации в порядке, установленном законом.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хозяйственное ведение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Объекты муниципальной собственности могут быть переданы из Казны на основании постановления администрации в хозяйственное ведение муниципального унитарного предприятия. Муниципальное унитарное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действующим законодательством.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 Муниципальное унитарное предприятие вправе с согласия собственника имущества отчуждать закрепленное за ним на праве хозяйственного ведения имущество, отдавать его в залог, доверительное управление, концессию, вносить в качестве вклада в уставный (складочный) капитал хозяйственных обществ и товариществ и иным способом распоряжаться таким имуществом в соответствии с </w:t>
      </w:r>
      <w:hyperlink r:id="rId43"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14.11.2002 № 161-ФЗ «О государственных и муниципальных унитарных предприятиях» в порядке, предусмотренном настоящим Положением.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Предприятие вправе продать принадлежащее ему на праве хозяйственного ведения недвижимое имущество с согласия Совета по представлению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В решении Совета о даче согласия на продажу недвижимого имущества указываются нормативы распределения средств от продажи имущества между предприятием и бюджетом Новотитаровского  сельского поселения.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этом доля средств, направляемых в бюджет Новотитаровского  сельского поселения, не может быть меньше 25%.</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Для принятия решения о даче согласия на продажу недвижимого имущества администрация представляет в Совет следующие документы: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а) письмо за подписью руководителя предприятия, содержащее просьбу о </w:t>
      </w:r>
      <w:r w:rsidRPr="00803AF1">
        <w:rPr>
          <w:rFonts w:ascii="Times New Roman" w:eastAsia="Times New Roman" w:hAnsi="Times New Roman" w:cs="Times New Roman"/>
          <w:sz w:val="28"/>
          <w:szCs w:val="28"/>
          <w:lang w:eastAsia="ru-RU"/>
        </w:rPr>
        <w:lastRenderedPageBreak/>
        <w:t>даче согласия на продажу имущества и технико-экономическое обоснование необходимости продажи и использования полученных средств;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заключение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копию устава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балансовый отчет на последнюю отчетную дату с отметкой налоговых органов;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правоустанавливающие документы на недвижимое имущество, включая правоустанавливающие документы на земельный участок на котором находится продаваемый объект;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технический паспорт БТИ, (технический план объекта недвижимости), справку БТИ о техническом состоянии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справку о принадлежности объекта к памятникам истории и архитектуры;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 отчет об оценке рыночной стоимости имущества, произведенной независимым оценщиком;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 справку о балансовой стоимости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оперативное управление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Муниципальное учреждение может быть казенным, бюджетным или автономным учреждением.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Объекты муниципальной собственности могут быть переданы на основании постановления администрации, в порядке, предусмотренном настоящим Положением, в оперативное управление муниципального казенного предприятия, муниципального казенного, бюджетного или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Объекты муниципальной собственности, находящиеся в оперативном управлении муниципального казенного предприятия, муниципального учреждения, не могут быть переданы в доверительное управление.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803AF1" w:rsidRPr="00803AF1">
        <w:rPr>
          <w:rFonts w:ascii="Times New Roman" w:eastAsia="Times New Roman" w:hAnsi="Times New Roman" w:cs="Times New Roman"/>
          <w:sz w:val="28"/>
          <w:szCs w:val="28"/>
          <w:lang w:eastAsia="ru-RU"/>
        </w:rPr>
        <w:t>. Распоряжение имуществом, находящимся в оперативном управлении казенного предприятия, автономного, бюджетного и казенного учреждения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В случаях и в порядке, предусмотренных </w:t>
      </w:r>
      <w:hyperlink r:id="rId44"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14.11.2002 № 161-ФЗ «О государственных и муниципальных унитарных предприятиях», на базе муниципального имущества может быть создано унитарное предприятие, основанное на праве оперативного управления - муниципальное казенное предприятие (далее- казенное предприятие).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Казенное предприятие и учреждение, за которыми имущество закреплено на праве оперативного управления, владеют, пользуются и распоряжаются этим имуществом в пределах, установленных действующим законодательством, в соответствии с целями своей деятельности, заданиями собственника этого имущества и назначением этого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3. Казенное предприятие вправе распоряжаться принадлежащим ему имуществом с согласия Совета, только в пределах, не лишающих его возможности осуществлять деятельность, предмет и цели которой определены уставом такого предприятия. Деятельность казенного предприятия осуществляется в соответствии со сметой доходов и расходов, утверждаемой главой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Казенное предприятие, являющееся арендатором земельного участка, находящегося в государственной или муниципальной собственности, не вправе: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сдавать такой земельный участок в субаренду;</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передавать свои права и обязанности по договору аренды другим лицам (перенаем);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отдавать арендные права в залог;</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вносить арендные права в качестве вклада в уставный капитал хозяйственных товариществ и обществ или в качестве паевого взноса в производственный кооператив.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Казенное учреждение не вправе отчуждать либо иным способом распоряжаться имуществом без согласия собственника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бюджет Новотитаровского  сельского поселения.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Казенное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такого учреждения несет собственник его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Собственник имущества вправе изъять излишнее, неиспользуемое или используемое не по назначению имущество, закрепленное им за казенным предприятием или учреждением либо приобретенное казенным предприятием или учреждением за счет средств, выделенных ему собственником на приобретение этого имущества. Имуществом, изъятым у казенного предприятия или учреждения, собственник этого имущества вправе распорядиться по своему усмотрению.</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Автономное учреждение без согласия администрации не вправе распоряжаться недвижимым имуществом и особо ценным движимым имуществом, закрепленным за ним собственником, или приобретенным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8. 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w:t>
      </w:r>
      <w:r w:rsidRPr="00803AF1">
        <w:rPr>
          <w:rFonts w:ascii="Times New Roman" w:eastAsia="Times New Roman" w:hAnsi="Times New Roman" w:cs="Times New Roman"/>
          <w:sz w:val="28"/>
          <w:szCs w:val="28"/>
          <w:lang w:eastAsia="ru-RU"/>
        </w:rPr>
        <w:lastRenderedPageBreak/>
        <w:t>поступают в самостоятельное распоряжение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выделенных собственником средств. Собственник имущества автономного учреждения не несет ответственности по обязательствам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Бюджетное учреждение без согласия администрации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803AF1" w:rsidRPr="00803AF1" w:rsidRDefault="00803AF1" w:rsidP="004C519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Бюджетное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такого учреждения несет собственник его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Бюджетное учреждение отвечает по своим обязательствам всем находящимся у него на праве оперативного управления имуществом, как закрепленным за бюджетным учреждением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выделенных собственником имущества бюджетного учреждения средств, а также недвижимого имущества. Собственник имущества бюджетного учреждения не несет ответственности по обязательствам бюджетного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13. Выбор продавца по договору финансовой аренды (договору лизинга), арендатором по которому является бюджетное учреждение, осуществляется арендодателем.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14. Муниципальное бюджетное и автономное учреждение обеспечивает открытость и доступность следующих документов, с учетом требований законодательства Российской Федерации о защите государственной тайны на официальном сайте в сети «Интернет»: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учредительные документы муниципального учреждения, в том числе </w:t>
      </w:r>
      <w:r w:rsidRPr="00803AF1">
        <w:rPr>
          <w:rFonts w:ascii="Times New Roman" w:eastAsia="Times New Roman" w:hAnsi="Times New Roman" w:cs="Times New Roman"/>
          <w:sz w:val="28"/>
          <w:szCs w:val="28"/>
          <w:lang w:eastAsia="ru-RU"/>
        </w:rPr>
        <w:lastRenderedPageBreak/>
        <w:t>внесенные в них изменения;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свидетельство о государственной регистрации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постановление администрации о создании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распоряжение администрации о назначении руководителя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положения о филиалах, представительствах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план финансово-хозяйственной деятельности муниципального учреждения, составляемый и утверждаемый в порядке, определенном администрацией в соответствии с требованиями, установленными Министерством финансов Российской Федерации;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годовая бухгалтерская отчетность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проведении в отношении муниципального учреждения контрольных мероприятий и их результатах;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муниципальное задание на оказание услуг (выполнение работ);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отчет о результатах своей деятельности и об использовании закрепленного за ними муниципального имущества, составляемый в порядке определенном администрацией,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15. Предоставление информации муниципальными учреждениям, ее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16. Контроль деятельности учреждений осуществляется администрацией и комиссией по правовым и социальным вопросам Совета, в порядке, установленном настоящим положением.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803AF1" w:rsidRPr="00803AF1">
        <w:rPr>
          <w:rFonts w:ascii="Times New Roman" w:eastAsia="Times New Roman" w:hAnsi="Times New Roman" w:cs="Times New Roman"/>
          <w:sz w:val="28"/>
          <w:szCs w:val="28"/>
          <w:lang w:eastAsia="ru-RU"/>
        </w:rPr>
        <w:t>. Общий порядок создания, реорганизации, ликвидации муниципальных предприятий, учреждений и управление ими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Муниципальные унитарные и казенные предприятия, муниципальные казенные, бюджетные и автономные учреждения создаются, реорганизуются и ликвидируются постановлением администрации в соответствии со </w:t>
      </w:r>
      <w:hyperlink r:id="rId45" w:history="1">
        <w:r w:rsidRPr="00803AF1">
          <w:rPr>
            <w:rFonts w:ascii="Times New Roman" w:eastAsia="Times New Roman" w:hAnsi="Times New Roman" w:cs="Times New Roman"/>
            <w:sz w:val="28"/>
            <w:szCs w:val="28"/>
            <w:lang w:eastAsia="ru-RU"/>
          </w:rPr>
          <w:t>статьями 113</w:t>
        </w:r>
      </w:hyperlink>
      <w:r w:rsidRPr="00803AF1">
        <w:rPr>
          <w:rFonts w:ascii="Times New Roman" w:eastAsia="Times New Roman" w:hAnsi="Times New Roman" w:cs="Times New Roman"/>
          <w:sz w:val="28"/>
          <w:szCs w:val="28"/>
          <w:lang w:eastAsia="ru-RU"/>
        </w:rPr>
        <w:t xml:space="preserve">, </w:t>
      </w:r>
      <w:hyperlink r:id="rId46" w:history="1">
        <w:r w:rsidRPr="00803AF1">
          <w:rPr>
            <w:rFonts w:ascii="Times New Roman" w:eastAsia="Times New Roman" w:hAnsi="Times New Roman" w:cs="Times New Roman"/>
            <w:sz w:val="28"/>
            <w:szCs w:val="28"/>
            <w:lang w:eastAsia="ru-RU"/>
          </w:rPr>
          <w:t>114</w:t>
        </w:r>
      </w:hyperlink>
      <w:r w:rsidRPr="00803AF1">
        <w:rPr>
          <w:rFonts w:ascii="Times New Roman" w:eastAsia="Times New Roman" w:hAnsi="Times New Roman" w:cs="Times New Roman"/>
          <w:sz w:val="28"/>
          <w:szCs w:val="28"/>
          <w:lang w:eastAsia="ru-RU"/>
        </w:rPr>
        <w:t xml:space="preserve">, </w:t>
      </w:r>
      <w:hyperlink r:id="rId47" w:history="1">
        <w:r w:rsidRPr="00803AF1">
          <w:rPr>
            <w:rFonts w:ascii="Times New Roman" w:eastAsia="Times New Roman" w:hAnsi="Times New Roman" w:cs="Times New Roman"/>
            <w:sz w:val="28"/>
            <w:szCs w:val="28"/>
            <w:lang w:eastAsia="ru-RU"/>
          </w:rPr>
          <w:t>115</w:t>
        </w:r>
      </w:hyperlink>
      <w:r w:rsidRPr="00803AF1">
        <w:rPr>
          <w:rFonts w:ascii="Times New Roman" w:eastAsia="Times New Roman" w:hAnsi="Times New Roman" w:cs="Times New Roman"/>
          <w:sz w:val="28"/>
          <w:szCs w:val="28"/>
          <w:lang w:eastAsia="ru-RU"/>
        </w:rPr>
        <w:t xml:space="preserve">, 120, </w:t>
      </w:r>
      <w:hyperlink r:id="rId48" w:history="1">
        <w:r w:rsidRPr="00803AF1">
          <w:rPr>
            <w:rFonts w:ascii="Times New Roman" w:eastAsia="Times New Roman" w:hAnsi="Times New Roman" w:cs="Times New Roman"/>
            <w:sz w:val="28"/>
            <w:szCs w:val="28"/>
            <w:lang w:eastAsia="ru-RU"/>
          </w:rPr>
          <w:t>294 - 299</w:t>
        </w:r>
      </w:hyperlink>
      <w:r w:rsidRPr="00803AF1">
        <w:rPr>
          <w:rFonts w:ascii="Times New Roman" w:eastAsia="Times New Roman" w:hAnsi="Times New Roman" w:cs="Times New Roman"/>
          <w:sz w:val="28"/>
          <w:szCs w:val="28"/>
          <w:lang w:eastAsia="ru-RU"/>
        </w:rPr>
        <w:t xml:space="preserve"> Гражданского кодекса Российской Федерации, а также с </w:t>
      </w:r>
      <w:hyperlink r:id="rId49" w:history="1">
        <w:r w:rsidRPr="00803AF1">
          <w:rPr>
            <w:rFonts w:ascii="Times New Roman" w:eastAsia="Times New Roman" w:hAnsi="Times New Roman" w:cs="Times New Roman"/>
            <w:sz w:val="28"/>
            <w:szCs w:val="28"/>
            <w:lang w:eastAsia="ru-RU"/>
          </w:rPr>
          <w:t>Федеральными законами</w:t>
        </w:r>
      </w:hyperlink>
      <w:r w:rsidRPr="00803AF1">
        <w:rPr>
          <w:rFonts w:ascii="Times New Roman" w:eastAsia="Times New Roman" w:hAnsi="Times New Roman" w:cs="Times New Roman"/>
          <w:sz w:val="28"/>
          <w:szCs w:val="28"/>
          <w:lang w:eastAsia="ru-RU"/>
        </w:rPr>
        <w:t xml:space="preserve"> от 14.11.2002 № 161-ФЗ «О государственных и муниципальных унитарных предприятиях», от 12.01.1996 № 7-ФЗ «О некоммерческих организациях», от 03.11.2006 № 174-ФЗ «Об автономных учреждениях», Уставом Новотитаровского  сельского поселения, в целях решения вопросов местного значения, определенных </w:t>
      </w:r>
      <w:hyperlink r:id="rId50"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w:t>
      </w:r>
      <w:r w:rsidRPr="00803AF1">
        <w:rPr>
          <w:rFonts w:ascii="Times New Roman" w:eastAsia="Times New Roman" w:hAnsi="Times New Roman" w:cs="Times New Roman"/>
          <w:sz w:val="28"/>
          <w:szCs w:val="28"/>
          <w:lang w:eastAsia="ru-RU"/>
        </w:rPr>
        <w:lastRenderedPageBreak/>
        <w:t>06.10.2003 № 131-ФЗ «Об общих принципах организации местного самоуправления в Российской Федерации».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Решение администрации о создании, реорганизации, ликвидации муниципальных унитарных и казенных предприятий, муниципальных казенных, бюджетных и автономных учреждений согласовывается с Советом.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Администрация осуществляет подготовку проекта решения Совета о даче согласия на создание, реорганизацию, ликвидацию муниципальных унитарных и казенных предприятий, муниципальных казенных, бюджетных и автономных учреждений (далее - предприятия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Проект решения Совета о создании, реорганизации предприятия (учреждения) должен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указание на причину создания, реорганизации предприятия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указание на ведомственную принадлежность предприятия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величину уставного фонда предприятия и состав муниципального имущества, передаваемого в уставный фонд;</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перечень имущества, закрепляемого на праве хозяйственного ведения или оперативного управления за создаваемым муниципальным предприятием (учреждением).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Ликвидация муниципального предприятия (учреждения) осуществляется администрацией в порядке, предусмотренном действующим законодательством и настоящим Положением.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Муниципальные унитарные предприятия, за исключением социально значимых, обязаны перечислять в местный бюджет часть прибыли, остающейся после уплаты налогов и иных обязательных платежей, в порядке, предусмотренном настоящим Положением.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Перечень социально значимых муниципальных предприятий, частично или полностью освобождаемых от перечисления части чистой прибыли в местный бюджет, ежегодно утверждается решением Совета по представлению главы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Персональную ответственность за своевременное поступление в местный бюджет указанной части прибыли несет руководитель муниципального унитарного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Размер </w:t>
      </w:r>
      <w:proofErr w:type="gramStart"/>
      <w:r w:rsidRPr="00803AF1">
        <w:rPr>
          <w:rFonts w:ascii="Times New Roman" w:eastAsia="Times New Roman" w:hAnsi="Times New Roman" w:cs="Times New Roman"/>
          <w:sz w:val="28"/>
          <w:szCs w:val="28"/>
          <w:lang w:eastAsia="ru-RU"/>
        </w:rPr>
        <w:t>части прибыли, подлежащей перечислению в местный бюджет по каждому предприятию утверждается</w:t>
      </w:r>
      <w:proofErr w:type="gramEnd"/>
      <w:r w:rsidRPr="00803AF1">
        <w:rPr>
          <w:rFonts w:ascii="Times New Roman" w:eastAsia="Times New Roman" w:hAnsi="Times New Roman" w:cs="Times New Roman"/>
          <w:sz w:val="28"/>
          <w:szCs w:val="28"/>
          <w:lang w:eastAsia="ru-RU"/>
        </w:rPr>
        <w:t xml:space="preserve"> решением Совета о бюджете Новотитаровского  сельского поселения на соответствующий финансовый год.</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Муниципальные унитарные предприятия, в отношении которых главой администрации принято решение о ликвидации, освобождаются до завершения процедуры ликвидации от перечисления части чистой прибыли в местный бюджет, в том числе задолженности, возникшей вследствие не перечисления части чистой прибыли в местный бюджет.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6. Ответственность за ведение, учет и хранение документации о назначении на должность, применении мер поощрения и взыскания, аттестации </w:t>
      </w:r>
      <w:r w:rsidRPr="00803AF1">
        <w:rPr>
          <w:rFonts w:ascii="Times New Roman" w:eastAsia="Times New Roman" w:hAnsi="Times New Roman" w:cs="Times New Roman"/>
          <w:sz w:val="28"/>
          <w:szCs w:val="28"/>
          <w:lang w:eastAsia="ru-RU"/>
        </w:rPr>
        <w:lastRenderedPageBreak/>
        <w:t>и увольнении руководителей муниципальных предприятий и учреждений, внесение записей в их трудовые книжки, хранение трудовых книжек возлагается на Администрацию.</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803AF1" w:rsidRPr="00803AF1">
        <w:rPr>
          <w:rFonts w:ascii="Times New Roman" w:eastAsia="Times New Roman" w:hAnsi="Times New Roman" w:cs="Times New Roman"/>
          <w:sz w:val="28"/>
          <w:szCs w:val="28"/>
          <w:lang w:eastAsia="ru-RU"/>
        </w:rPr>
        <w:t>. Порядок создания и реорганизации муниципального унитарного и казенного предприятия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Муниципальные унитарные и казенные предприятия (далее - муниципальные предприятия) создаются по согласованию с Советом постановлением администрации на основании обоснованного представления администрации с указанием целей, задач и экономическим обоснованием необходимости и целесообразности создания муниципального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От имени Новотитаровского  сельского поселения функции учредителя муниципального предприятия осуществляет Администрация.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Администрация наделяет предприятие имуществом на праве хозяйственного ведения (оперативного управления), разрабатывает проект Устава предприятия, в котором определяет структуру, цели, задачи и виды деятельности муниципального унитарного и казенного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Утверждение устава муниципального предприятия, внесение в него изменений, утверждение устава муниципального предприятия в новой редакции осуществляется постановлением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Решение о реорганизации муниципального предприятия принимается в форме постановления администрации.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Администрация осуществляет юридические действия по реорганизации муниципального предприятия в порядке, предусмотренном действующим законодательством.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Муниципальное предприятие подлежит государственной регистрации в органе, осуществляющем государственную регистрацию юридических лиц, в порядке, установленном федеральным законом о государственной регистрации юридических лиц.</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803AF1" w:rsidRPr="00803AF1">
        <w:rPr>
          <w:rFonts w:ascii="Times New Roman" w:eastAsia="Times New Roman" w:hAnsi="Times New Roman" w:cs="Times New Roman"/>
          <w:sz w:val="28"/>
          <w:szCs w:val="28"/>
          <w:lang w:eastAsia="ru-RU"/>
        </w:rPr>
        <w:t>. Порядок управления муниципальными предприятиями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Администрация контролирует эффективное и целевое использование имущества муниципальных предприятий, осуществляют контроль их финансового состояния.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этих целях администрация: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производит в установленном порядке передачу муниципального имущества в хозяйственное ведение муниципального унитарного предприятия или в оперативное управление муниципального казенного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осуществляет контроль использования по назначению, сохранности и эффективного использования муниципального имущества, закрепленного за муниципальными предприятиями;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дает письменное согласие муниципальному предприятию на совершение </w:t>
      </w:r>
      <w:r w:rsidRPr="00803AF1">
        <w:rPr>
          <w:rFonts w:ascii="Times New Roman" w:eastAsia="Times New Roman" w:hAnsi="Times New Roman" w:cs="Times New Roman"/>
          <w:sz w:val="28"/>
          <w:szCs w:val="28"/>
          <w:lang w:eastAsia="ru-RU"/>
        </w:rPr>
        <w:lastRenderedPageBreak/>
        <w:t>сделок с недвижимым имуществом;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дает согласие на создание филиалов и представительств муниципального предприятия, проведение им крупных сделок, а также сделок, в отношении которых имеется заинтересованность руководителей муниципальных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принимает решения о проведении аудиторских проверок, утверждает аудитора, определяет размер оплаты его услуг;</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согласовывает распоряжение принадлежащими муниципальному предприятию акциями;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дает разрешение муниципальному предприятию на участие в коммерческих и некоммерческих организациях, а также на уступку требований, перевод долга и заключение договоров простого товарищества;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согласовывает решения муниципального предприятия об осуществлении заимствований, объем и направления использования привлекаемых средств;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согласовывает прием на работу, заключение трудовых договоров, увольнение главных бухгалтеров муниципальных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утверждает сроки и формы отчетности муниципальных предприятий;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осуществляет финансовый мониторинг деятельности муниципальных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осуществляет проверки финансово-хозяйственной деятельности муниципальных предприятий, состояния бухгалтерского учета и отчетности;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вносит предложения главе о размерах должностных окладов руководителей муниципальных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разрабатывает проекты уставов муниципальных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осуществляет контроль отчислений части чистой прибыли муниципальных предприятий в местный бюджет;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вносит предложения главе администрации о назначении и увольнении руководителей муниципальных предприятий, их поощрении и о наложении на них дисциплинарных взысканий, согласовывает проекты заключаемых с ними срочных трудовых договоров, сроки предоставления трудовых отпусков руководителям муниципальных предприятий, организует аттестацию руководителей муниципальных предприятий в установленном порядке;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осуществляет координацию, регулирование и контроль производственно-хозяйственной деятельности муниципального предприятия, выполнение им требований устава предприятия, в этих целях: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устанавливает основные плановые показатели финансово-хозяйственной деятельности муниципального предприятия и осуществляет контроль соблюдения установленных Советом цен и тарифов на производимые предприятием социально значимые товары и услуги;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утверждает разрабатываемые муниципальным предприятием мероприятия, направленные на повышение эффективности работы муниципального предприятия, улучшение качества и конкурентоспособности, выпускаемой им продукции (услуг), модернизацию производства, расширение рынка сбыта;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осуществляет контроль и оценку действующих технологий, состояния производственных фондов, фактического состояния, перспектив развития и других вопросов производственно-хозяйственной деятельности муниципального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определяет перечень вопросов производственной деятельности, подлежащих текущему контролю на курируемых предприятиях, и периодичность проведения проверок, с обязательным составлением актов по результатам их проведения;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проводит заседания балансовых комиссий по итогам работы муниципальных предприятий за отчетный период;</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принимает годовые отчеты руководителей муниципальных предприятий по установленной форме для утверждения;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вносит предложения главе по оказанию финансовой поддержки предприятиям за счет бюджетных средств.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Контроль расходования денежных средств, выделенных муниципальному предприятию из местного бюджета, осуществляется администрацией.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Назначение на должность руководителя муниципального предприятия и освобождение его от должности осуществляется распоряжением администрации на основании срочного трудового договора с руководителем муниципального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Срочный трудовой договор с руководителем муниципального предприятия заключается главой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Изменение условий и досрочное прекращение срочного трудового договора с руководителем муниципального предприятия производится в том же порядке, что и его заключение.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заключении срочного трудового договора с руководителем муниципального предприятия, с учетом специфики деятельности предприятия, в срочный трудовой договор могут вноситься особые условия.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Муниципальное предприятие представляет Администрации отчет руководителя по утвержденной постановлением администрации форме и бухгалтерскую отчетность: квартальную - не позднее 30 дней после окончания отчетного периода, годовую - не позднее 90 дней после окончания финансового года.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 требованию администрации, комитетов Совета руководитель муниципального предприятия обязан представлять требующуюся информацию о деятельности муниципального предприятия в период между сдачей бухгалтерской отчетности.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 непредставление или искажение отчетности, предусмотренной настоящим Положением, руководители муниципальных предприятий несут ответственность в соответствии с действующим законодательством.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 По итогам работы за год руководитель муниципального предприятия представляет в администрацию отчет о финансово-хозяйственной деятельности муниципального предприятия с предложениями по улучшению его работы, в </w:t>
      </w:r>
      <w:r w:rsidRPr="00803AF1">
        <w:rPr>
          <w:rFonts w:ascii="Times New Roman" w:eastAsia="Times New Roman" w:hAnsi="Times New Roman" w:cs="Times New Roman"/>
          <w:sz w:val="28"/>
          <w:szCs w:val="28"/>
          <w:lang w:eastAsia="ru-RU"/>
        </w:rPr>
        <w:lastRenderedPageBreak/>
        <w:t>котором должно быть отражено: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осуществление мероприятий по обеспечению прибыльной работы предприятия, повышению качества, конкурентоспособности и рентабельности производимой продукции (услуг), использованию изобретений, передовых технологий в производстве продукции, оказании услуг, выполнению инвестиционных программ, недопущению банкротства;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выполнение установленных плановых заданий и финансово-хозяйственных показателей;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отчисление части чистой прибыли в местный бюджет (для муниципальных унитарных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использовании прибыли, остающейся в распоряжении муниципального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численности персонала, среднемесячной оплате труда работников муниципального предприятия, в том числе руководителя, за отчетный период.</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Отчет о финансово-хозяйственной деятельности муниципального предприятия с заключением администрации предоставляется главе на утверждение. Копия отчета и заключения направляется в Совет.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Ежегодно, до 1 августа текущего года, руководителем муниципального предприятия представляется в администрацию проект программы деятельности предприятия на следующий год, содержащий комплекс мероприятий, связанных между собой по срокам и источникам финансирования.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Проект программы утверждается не позднее 1 октября текущего года.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Программа разрабатывается с целью повышения качества, конкурентоспособности и рентабельности производимой продукции (услуг), использования изобретений, передовых технологий в производстве продукции, оказании услуг, выполнения инвестиционных программ, недопущения банкротства.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При освобождении от занимаемой должности руководителя муниципального предприятия между ним и вновь назначаемым руководителем в обязательном порядке оформляется акт приема-передачи имущества и документации муниципального предприятия, акт приема-передачи утверждается главой администрацией.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803AF1" w:rsidRPr="00803AF1">
        <w:rPr>
          <w:rFonts w:ascii="Times New Roman" w:eastAsia="Times New Roman" w:hAnsi="Times New Roman" w:cs="Times New Roman"/>
          <w:sz w:val="28"/>
          <w:szCs w:val="28"/>
          <w:lang w:eastAsia="ru-RU"/>
        </w:rPr>
        <w:t>. Порядок исчисления и уплаты в бюджет муниципальными унитарными предприятиями части прибыли, остающейся после уплаты налогов и иных обязательных платежей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Настоящий Порядок разработан в соответствии со </w:t>
      </w:r>
      <w:hyperlink r:id="rId51" w:history="1">
        <w:r w:rsidRPr="00803AF1">
          <w:rPr>
            <w:rFonts w:ascii="Times New Roman" w:eastAsia="Times New Roman" w:hAnsi="Times New Roman" w:cs="Times New Roman"/>
            <w:sz w:val="28"/>
            <w:szCs w:val="28"/>
            <w:lang w:eastAsia="ru-RU"/>
          </w:rPr>
          <w:t>статьей 295</w:t>
        </w:r>
      </w:hyperlink>
      <w:r w:rsidRPr="00803AF1">
        <w:rPr>
          <w:rFonts w:ascii="Times New Roman" w:eastAsia="Times New Roman" w:hAnsi="Times New Roman" w:cs="Times New Roman"/>
          <w:sz w:val="28"/>
          <w:szCs w:val="28"/>
          <w:lang w:eastAsia="ru-RU"/>
        </w:rPr>
        <w:t xml:space="preserve"> Гражданского кодекса Российской Федерации, </w:t>
      </w:r>
      <w:hyperlink r:id="rId52" w:history="1">
        <w:r w:rsidRPr="00803AF1">
          <w:rPr>
            <w:rFonts w:ascii="Times New Roman" w:eastAsia="Times New Roman" w:hAnsi="Times New Roman" w:cs="Times New Roman"/>
            <w:sz w:val="28"/>
            <w:szCs w:val="28"/>
            <w:lang w:eastAsia="ru-RU"/>
          </w:rPr>
          <w:t>статьями 42</w:t>
        </w:r>
      </w:hyperlink>
      <w:r w:rsidRPr="00803AF1">
        <w:rPr>
          <w:rFonts w:ascii="Times New Roman" w:eastAsia="Times New Roman" w:hAnsi="Times New Roman" w:cs="Times New Roman"/>
          <w:sz w:val="28"/>
          <w:szCs w:val="28"/>
          <w:lang w:eastAsia="ru-RU"/>
        </w:rPr>
        <w:t xml:space="preserve">, </w:t>
      </w:r>
      <w:hyperlink r:id="rId53" w:history="1">
        <w:r w:rsidRPr="00803AF1">
          <w:rPr>
            <w:rFonts w:ascii="Times New Roman" w:eastAsia="Times New Roman" w:hAnsi="Times New Roman" w:cs="Times New Roman"/>
            <w:sz w:val="28"/>
            <w:szCs w:val="28"/>
            <w:lang w:eastAsia="ru-RU"/>
          </w:rPr>
          <w:t>57</w:t>
        </w:r>
      </w:hyperlink>
      <w:r w:rsidRPr="00803AF1">
        <w:rPr>
          <w:rFonts w:ascii="Times New Roman" w:eastAsia="Times New Roman" w:hAnsi="Times New Roman" w:cs="Times New Roman"/>
          <w:sz w:val="28"/>
          <w:szCs w:val="28"/>
          <w:lang w:eastAsia="ru-RU"/>
        </w:rPr>
        <w:t xml:space="preserve"> Бюджетного кодекса Российской Федерации и регулирует поступление в бюджет Новотитаровского  сельского поселения части прибыли муниципальных унитарных предприятий, остающейся после уплаты налогов и иных обязательных платежей.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2. Муниципальные унитарные предприятия обязаны представлять в администрацию бухгалтерский баланс в порядке и в сроки, установленные настоящим Положением, независимо от применяемой системы налогообложения.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Исчисление подлежащих перечислению в бюджет сумм части прибыли муниципальных унитарных предприятий производится ежеквартально в сроки сдачи квартальной и годовой бухгалтерской отчетности.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Подлежащая уплате сумма части прибыли исчисляется в процентном отношении к сумме прибыли до налогообложения, уменьшенной на сумму уплаченного налога на прибыль и иных обязательных платежей.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Расчет сумм, подлежащих перечислению в бюджет, осуществляется муниципальными унитарными предприятиями самостоятельно на основании данных отчета о прибылях и убытках за соответствующий период.</w:t>
      </w:r>
    </w:p>
    <w:p w:rsidR="00803AF1" w:rsidRPr="00803AF1" w:rsidRDefault="00803AF1" w:rsidP="003A2071">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Муниципальные унитарные предприятия представляют в Администрацию следующие документы: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расчет сумм, подлежащих перечислению в бюджет;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копии платежных документов с отметкой банка о перечислении средств с расчетного счета плательщика в бюджет (штамп банка с указанием даты проведения операции, подпись ответственного лица банка);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отчет о прибылях и убытках на отчетную дату, подписанные руководителем и главным бухгалтером предприятия, заверенные печатью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Перечисление части прибыли осуществляется муниципальными унитарными предприятиями не позднее 5 дней после наступления установленных сроков представления квартальной и годовой бухгалтерской отчетности в бюджет на единый казначейский счет, открытый Управлением Федерального казначейства по Краснодарскому краю. При оформлении платежного поручения указывается период, за который производится оплата; в назначении платежа - код бюджетной классификации.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Руководители муниципальных унитарных предприятий несут установленную законодательством ответственность за несоблюдение порядка и сроков перечисления части прибыли в бюджет, а также за недостоверность данных о результатах финансовой деятельности предприятия.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803AF1" w:rsidRPr="00803AF1">
        <w:rPr>
          <w:rFonts w:ascii="Times New Roman" w:eastAsia="Times New Roman" w:hAnsi="Times New Roman" w:cs="Times New Roman"/>
          <w:sz w:val="28"/>
          <w:szCs w:val="28"/>
          <w:lang w:eastAsia="ru-RU"/>
        </w:rPr>
        <w:t>. Порядок создания муниципальных учреждений и управления ими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Муниципальные казенные, бюджетные и автономные учреждения создаются для осуществления управленческих, социально-культурных или иных функций некоммерческого характера постановлением администрации по согласованию с Советом на основании обоснованного представления администрации, которая готовит проект постановления.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представлении излагаются цели и задачи, необходимость и целесообразность, экономическое обоснование создания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2. От имени Новотитаровского  сельского поселения функции учредителя муниципального учреждения осуществляет Администрация.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Имущество муниципального учреждения закрепляется за ним на праве оперативного управления в соответствии с </w:t>
      </w:r>
      <w:hyperlink r:id="rId54" w:history="1">
        <w:r w:rsidRPr="00803AF1">
          <w:rPr>
            <w:rFonts w:ascii="Times New Roman" w:eastAsia="Times New Roman" w:hAnsi="Times New Roman" w:cs="Times New Roman"/>
            <w:sz w:val="28"/>
            <w:szCs w:val="28"/>
            <w:lang w:eastAsia="ru-RU"/>
          </w:rPr>
          <w:t>Гражданским кодексом</w:t>
        </w:r>
      </w:hyperlink>
      <w:r w:rsidRPr="00803AF1">
        <w:rPr>
          <w:rFonts w:ascii="Times New Roman" w:eastAsia="Times New Roman" w:hAnsi="Times New Roman" w:cs="Times New Roman"/>
          <w:sz w:val="28"/>
          <w:szCs w:val="28"/>
          <w:lang w:eastAsia="ru-RU"/>
        </w:rPr>
        <w:t xml:space="preserve"> Российской Федерации. Собственником имущества муниципального учреждения является Новотитаровское сельское поселение в лице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Земельные участки, необходимые для выполнения муниципальными учреждениями своих уставных задач, предоставляется им на праве постоянного (бессрочного) пользования.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муниципальным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Муниципальные учреждения (бюджетные, казенные, автономные) осуществляют свою деятельность в соответствии с предметом и целями, определенными их Уставами (Положениями)</w:t>
      </w:r>
      <w:r w:rsidR="003A2071">
        <w:rPr>
          <w:rFonts w:ascii="Times New Roman" w:eastAsia="Times New Roman" w:hAnsi="Times New Roman" w:cs="Times New Roman"/>
          <w:sz w:val="28"/>
          <w:szCs w:val="28"/>
          <w:lang w:eastAsia="ru-RU"/>
        </w:rPr>
        <w:t>.</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Утверждение Устава муниципального учреждения, внесение в него изменений, утверждение Устава муниципального бюджетного учреждения в новой редакции осуществляется постановлением Администрации (бюджетное, автономное) либо решением Совета (казенные).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Устав учреждения (бюджетного, казенного) должен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наименование учреждения с указанием типа (бюджетное, казенное);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сведения о собственнике его имущества, исчерпывающий перечень видов деятельности, которые учреждение вправе осуществлять в соответствии с целями, для достижения которых оно создано;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Учредительным документом автономного учреждения является Устав, утверждаемый постановлением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Устав автономного учреждения должен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наименование автономного учреж</w:t>
      </w:r>
      <w:r w:rsidR="003A2071">
        <w:rPr>
          <w:rFonts w:ascii="Times New Roman" w:eastAsia="Times New Roman" w:hAnsi="Times New Roman" w:cs="Times New Roman"/>
          <w:sz w:val="28"/>
          <w:szCs w:val="28"/>
          <w:lang w:eastAsia="ru-RU"/>
        </w:rPr>
        <w:t>дения, включающее в себя слова «автономное учреждение»</w:t>
      </w:r>
      <w:r w:rsidRPr="00803AF1">
        <w:rPr>
          <w:rFonts w:ascii="Times New Roman" w:eastAsia="Times New Roman" w:hAnsi="Times New Roman" w:cs="Times New Roman"/>
          <w:sz w:val="28"/>
          <w:szCs w:val="28"/>
          <w:lang w:eastAsia="ru-RU"/>
        </w:rPr>
        <w:t xml:space="preserve"> и содержащее указание на характер его деятельности, а также на собственника его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место нахождения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сведения об органе, осуществляющем функции и полномочия учредителя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предмет и цели деятельности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исчерпывающий перечень видов деятельности, которые автономное учреждение вправе осуществлять в соответствии с целями, для достижения которых оно создано;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е) сведения о филиалах, представительствах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структура, компетенция органов автономного учреждения, порядок их формирования, сроки полномочий и порядок деятельности таких органов;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 иные предусмотренные федеральными законами сведения.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Администрация: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своим постановлением в соответствии с актом приема-передачи передает муниципальному учреждению в оперативное управление имущество;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осуществляет контроль сохранности и целевого использования муниципального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создает своим постановлением комиссии по контролю, изымает излишнее, неиспользуемое или используемое не по назначению муниципальное имущество.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Регулирование деятельности муниципальных учреждений в части соблюдения уставных требований осуществляются администрацией и комиссией по правовым и социальным вопросам Совета.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Назначение на должность руководителя муниципального учреждения и освобождение его от должности осуществляется распоряжением администрации на основании срочного трудового договора, заключаемого главой администрации с руководителем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Администрация вносит предложения главе о назначении и увольнении руководителей муниципальных учреждений, об объявлении им поощрений и о наложении дисциплинарных взысканий, согласовывает проекты срочных трудовых договоров с руководителями учреждений, сроки предоставления трудовых отпусков руководителям учреждений, организует их аттестацию в установленном порядке.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Муниципальное учреждение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Отдельные виды деятельности могут осуществляться только на основании специальных разрешений (лицензий). Перечень этих видов деятельности определяется законом.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803AF1" w:rsidRPr="00803AF1">
        <w:rPr>
          <w:rFonts w:ascii="Times New Roman" w:eastAsia="Times New Roman" w:hAnsi="Times New Roman" w:cs="Times New Roman"/>
          <w:sz w:val="28"/>
          <w:szCs w:val="28"/>
          <w:lang w:eastAsia="ru-RU"/>
        </w:rPr>
        <w:t>. Особенности правового положения отдельных видов муниципальных учреждений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Бюджетное учреждение - некоммерческая организация, созданная в </w:t>
      </w:r>
      <w:r w:rsidRPr="00803AF1">
        <w:rPr>
          <w:rFonts w:ascii="Times New Roman" w:eastAsia="Times New Roman" w:hAnsi="Times New Roman" w:cs="Times New Roman"/>
          <w:sz w:val="28"/>
          <w:szCs w:val="28"/>
          <w:lang w:eastAsia="ru-RU"/>
        </w:rPr>
        <w:lastRenderedPageBreak/>
        <w:t>сферах образования, здравоохранения, культуры, физической культуры и спорта, а также иных сферах.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Финансовое обеспечение осуществления бюджетными учреждениями полномочий органа местного самоуправления по исполнению публичных обязательств, осуществляется в порядке, установленном Администрацией.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Порядок формирования муниципального задания и порядок финансового обеспечения выполнения этого задания определяется Администрацией.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Бюджетное учреждение осуществляет операции с поступающими ему средствами через лицевые счета, открываемые в финансовом органе муниципального образования в порядке, установленном законодательством Российской Федерации.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Крупная сделка может быть совершена бюджетным учреждением только с предварительного согласия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Крупная сделка, совершенная с нарушением требований настоящего Положения может быть признана недействительной по иску бюджетного учреждения или Администрации, если будет доказано, что другая сторона в сделке знала или должна была знать об отсутствии предварительного согласия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настоящего Положения, независимо от того, была ли эта сделка признана недействительной.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Бюджетное учреждение вправе с согласия Администрации передавать некоммерческим организациям в качестве их учредителя или участника </w:t>
      </w:r>
      <w:r w:rsidRPr="00803AF1">
        <w:rPr>
          <w:rFonts w:ascii="Times New Roman" w:eastAsia="Times New Roman" w:hAnsi="Times New Roman" w:cs="Times New Roman"/>
          <w:sz w:val="28"/>
          <w:szCs w:val="28"/>
          <w:lang w:eastAsia="ru-RU"/>
        </w:rPr>
        <w:lastRenderedPageBreak/>
        <w:t>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случаях и порядке, предусмотренных федеральными законами, бюджетное учреждение вправе вносить имущество, указанное в абзаце втором настоящего пункта, в уставный (складочный) капитал хозяйственных обществ или иным образом передавать им это имущество в качестве их учредителя или участника.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сдачи в аренду с согласия Администрации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Казенное учреждение - муниципальное учреждение, осуществляющее оказание муниципальных (государственных) услуг, выполнение работ и (или) исполнение муниципальных (государственных) функций в целях обеспечения реализации предусмотренных законодательством полномочий органов местного самоуправления или органов государственной власти (государственных органов), финансовое обеспечение деятельности которого осуществляется за счет средств соответствующего бюджета на основании бюджетной сметы.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находится в ведении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w:t>
      </w:r>
      <w:r w:rsidR="003A2071">
        <w:rPr>
          <w:rFonts w:ascii="Times New Roman" w:eastAsia="Times New Roman" w:hAnsi="Times New Roman" w:cs="Times New Roman"/>
          <w:sz w:val="28"/>
          <w:szCs w:val="28"/>
          <w:lang w:eastAsia="ru-RU"/>
        </w:rPr>
        <w:t>.</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не вправе отчуждать либо иным способом распоряжаться имуществом без согласия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не вправе выступать учредителем (участником) юридических лиц.</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не вправе осуществлять долевое участие в деятельности других учреждений, организаций, приобретать акции, облигации, иные ценные бумаги и получать доходы (дивиденды, проценты) по ним.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Автономное учреждение - некоммерческая организация, созданная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может иметь только одного учредителя.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Создание автономного учреждения путем изменения типа существующего муниципального учреждения не является его реорганизацией. При изменении типа существующего муниципального учреждения в его устав вносятся соответствующие изменения.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Изменение типа существующих муниципальных бюджетных учреждений здравоохранения не допускается.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Муниципальные автономные учреждения здравоохранения создаются только путем их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Перечень муниципальных бюджетных учреждений, тип которых не подлежит изменению, определяется главой муниципального образования.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является юридическим лицом и от своего имени может приобретать и осуществлять имущественные и личные неимущественные права, нести обязанности, быть истцом и ответчиком в суде.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в установленном порядке вправе открывать счета в кредитных организациях.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отвечает по своим обязательствам, закрепленным за ним имуществом, за исключением недвижимого имущества и особо ценного движимого имущества, закрепленных за ним учредителем или приобретенных автономным учреждением за счет средств, выделенных ему учредителем на приобретение этого имущества. Собственник имущества автономного учреждения не несет ответственность по обязательствам автономного учреждения. Автономное учреждение не отвечает по обязательствам собственника имущества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Доходы автономного учреждения поступают в его самостоятельное распоряжение и используются им для достижения целей, ради которых оно создано, если иное не предусмотрено настоящим Федеральным законом. Собственник имущества автономного учреждения не имеет права на получение доходов от осуществления автономным учреждением деятельности и использования закрепленного за автономным учреждением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Ежегодно автономное учреждение обязано опубликовывать отчеты о своей деятельности и об использовании закрепленного за ним имущества на официальном сайте Новотитаровского  сельского поселения Динского района и районной газете «Трибуна». Порядок опубликования отчетов, а также перечень сведений, которые должны содержаться в отчетах, устанавливается Правительством Российской Федерации. Автономное учреждение обеспечивает открытость и доступность следующих документов: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Устава автономного учреждения, в том числе внесенные в него изменения;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б) свидетельства о государственной регистрации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решение учредителя о создании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решение учредителя о назначении руководителя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положения о филиалах, представительствах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документы, содержащие сведения о составе наблюдательного совета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план финансово-хозяйственной деятельности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 годовая бухгалтерская отчетность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 аудиторское заключение о достоверности годовой бухгалтерской отчетности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обязано вести бухгалтерский учет, представлять бухгалтерскую отчетность и статистическую отчетность в порядке, установленном законодательством Российской Федерации. Недвижимое имущество, закрепленное за автономным учреждением или приобретенное автономным учреждением за счет средств, выделенных ему учредителем на приобретение этого имущества, а также находящееся у автономного учреждения особо ценное движимое имущество подлежит обособленному учету в установленном порядке.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предоставляет информацию о своей деятельности в органы государственной статистики, налоговые органы, иные органы и лицам в соответствии с законодательством Российской Федерации и своим уставом.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Недвижимое имущество, закрепленное за автономным учреждением или приобретенное автономным учреждением за счет средств, выделенных ему учредителем на приобретение этого имущества, а также находящееся у автономного учреждения особо ценное движимое имущество подлежит обособленному учету в установленном порядке.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вправе вносить денежные средства и иное имущество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только с согласия своего учредителя.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Основной деятельностью автономного учреждения признается деятельность, непосредственно направленная на достижение целей, ради которых автономное учреждение создано.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Муниципальные задания автономного учреждения в соответствии с предусмотренными его учредительными документами и основными видами деятельности формирует Администрация. Автономное учреждение осуществляет в соответствии с муниципальным заданием и обязательствами перед страховщиком по обязательному социальному страхованию деятельность, связанную с выполнением работ, оказанием услуг.</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Финансовое обеспечение выполнения муниципального задания </w:t>
      </w:r>
      <w:r w:rsidRPr="00803AF1">
        <w:rPr>
          <w:rFonts w:ascii="Times New Roman" w:eastAsia="Times New Roman" w:hAnsi="Times New Roman" w:cs="Times New Roman"/>
          <w:sz w:val="28"/>
          <w:szCs w:val="28"/>
          <w:lang w:eastAsia="ru-RU"/>
        </w:rPr>
        <w:lastRenderedPageBreak/>
        <w:t>автономным учреждением осуществляется в виде субвенций и субсидий из соответствующего бюджета Новотитаровского  сельского поселения Динского района.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Администрацией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а также финансовое обеспечение развития автономных учреждений в рамках программ, утвержденных в установленном порядке.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сдачи в аренду с согласия Администрации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Финансовое обеспечение осуществления бюджетными учреждениями полномочий органа местного самоуправления по исполнению публичных обязательств, осуществляется в порядке, установленном соответственно Администрацией.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Порядок формирования муниципального задания и порядок финансового обеспечения выполнения этого задания определяется Администрацией.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сдачи в аренду с согласия Администрации недвижимого имущества или особо ценного движимого имущества, закрепленных за автономным учреждением учредителем или приобретенных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Кроме муниципального задания и обязательств автономное учреждение по своему усмотрению вправе выполнять работы, оказывать услуги, относящиеся к его основной деятельности, для граждан и юридических лиц за плату и на одинаковых при оказании однородных услуг условиях в порядке, установленном федеральными законами.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вправе осуществлять иные виды деятельности лишь постольку, поскольку это служит достижению целей, ради которых оно создано, при условии, что такие виды деятельности указаны в его уставе.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может быть создано путем его учреждения или путем изменения типа существующего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Решение о создании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если такое решение не повлечет за собой нарушение конституционных прав граждан, в том числе права на </w:t>
      </w:r>
      <w:r w:rsidRPr="00803AF1">
        <w:rPr>
          <w:rFonts w:ascii="Times New Roman" w:eastAsia="Times New Roman" w:hAnsi="Times New Roman" w:cs="Times New Roman"/>
          <w:sz w:val="28"/>
          <w:szCs w:val="28"/>
          <w:lang w:eastAsia="ru-RU"/>
        </w:rPr>
        <w:lastRenderedPageBreak/>
        <w:t>получение бесплатного образования, права на участие в культурной жизни.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Администрацией могут определяться перечни муниципальных учреждений, тип которых не подлежит изменению.</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Предложение о создании автономного учреждения путем изменения типа существующего муниципального учреждения должно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обоснование создания автономного учреждения, в том числе с учетом возможных социально-экономических последствий его создания, доступности такого учреждения для населения и качества выполняемых им работ, оказываемых им услуг;</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сведения об одобрении изменения типа существующего муниципального учреждения попечительским Советом этого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сведения об имуществе, находящемся в оперативном управлении соответствующего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сведения об ином имуществе, подлежащем передаче в оперативное управление создаваемого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иные сведения.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Постановление Администрации о создании автономного учреждения путем изменения типа существующего муниципального учреждения должно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сведения об учредителе создаваемого автономного учреждения и ответственном за проведение мероприятий по созданию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сведения об имуществе, закрепляемом за автономным учреждением, в том числе перечень объектов недвижимого имущества и особо ценного движимого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перечень мероприятий по созданию автономного учреждения с указанием сроков их проведения.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Имущество (в том числе денежные средства), закрепляемое за автономным учреждением при его создании, должно быть достаточным для обеспечения возможности осуществлять им предусмотренную его уставом деятельность и нести ответственность по обязательствам, возникшим у государственного или муниципального учреждения до изменения его типа.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создании автономного учреждения путем изменения типа существующего муниципального учреждения не допускается изъятие или уменьшение имущества (в том числе денежных средств), закрепленного за муниципальным учреждением.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Созданное путем изменения типа, существующего государственного или муниципального учреждения автономное учреждение вправе осуществлять предусмотренные его уставом виды деятельности на основании лицензии, а также свидетельства о государственной аккредитации, иных разрешительных документов, выданных соответствующему государственному или муниципальному учреждению,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w:t>
      </w:r>
      <w:r w:rsidRPr="00803AF1">
        <w:rPr>
          <w:rFonts w:ascii="Times New Roman" w:eastAsia="Times New Roman" w:hAnsi="Times New Roman" w:cs="Times New Roman"/>
          <w:sz w:val="28"/>
          <w:szCs w:val="28"/>
          <w:lang w:eastAsia="ru-RU"/>
        </w:rPr>
        <w:lastRenderedPageBreak/>
        <w:t>отдельных видов деятельности и переоформление иных разрешительных документов.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Органами автономного учреждения являются наблюдательный совет автономного учреждения, руководитель автономного учреждения, а также иные предусмотренные федеральными законами и уставом автономного учреждения органы (общее собрание (конференция) работников автономного учреждения, ученый совет, художественный совет и другие), которые создаются и действуют в порядке, установленном </w:t>
      </w:r>
      <w:hyperlink r:id="rId55"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03.11.2006 № 174-ФЗ «Об автономных учреждениях».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Остальным находящимся на праве оперативного управления имуществом автономное учреждение вправе распоряжаться самостоятельно, если иное не предусмотрено законодательством.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Крупной сделкой признается сделка, связанная с распоряжением денежными средствами, привлечением заемных денежных средств, отчуждением имущества (которым автономное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десять процентов балансовой стоимости активов автономного учреждения, определяемой по данным его бухгалтерской отчетности на последнюю отчетную дату, если уставом автономного учреждения не предусмотрен меньший размер крупной сделки.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Крупная сделка совершается с предварительного одобрения наблюдательного совета автономного учреждения. Наблюдательный совет автономного учреждения обязан рассмотреть предложение руководителя автономного учреждения о совершении крупной сделки в течение пятнадцати календарных дней с момента поступления такого предложения председателю наблюдательного совета автономного учреждения, если уставом автономного учреждения не предусмотрен более короткий срок.</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Крупная сделка, совершенная с нарушением требований </w:t>
      </w:r>
      <w:hyperlink r:id="rId56" w:history="1">
        <w:r w:rsidRPr="00803AF1">
          <w:rPr>
            <w:rFonts w:ascii="Times New Roman" w:eastAsia="Times New Roman" w:hAnsi="Times New Roman" w:cs="Times New Roman"/>
            <w:sz w:val="28"/>
            <w:szCs w:val="28"/>
            <w:lang w:eastAsia="ru-RU"/>
          </w:rPr>
          <w:t>Федерального закона</w:t>
        </w:r>
      </w:hyperlink>
      <w:r w:rsidRPr="00803AF1">
        <w:rPr>
          <w:rFonts w:ascii="Times New Roman" w:eastAsia="Times New Roman" w:hAnsi="Times New Roman" w:cs="Times New Roman"/>
          <w:sz w:val="28"/>
          <w:szCs w:val="28"/>
          <w:lang w:eastAsia="ru-RU"/>
        </w:rPr>
        <w:t xml:space="preserve"> от 03.11.2006 № 174-ФЗ «Об автономных учреждениях», может быть признана недействительной по иску автономного учреждения или его учредителя, если будет доказано, что другая сторона в сделке знала или должна была знать об отсутствии одобрения сделки наблюдательным советом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Руководитель автономного учреждения несет перед автономным учреждением ответственность в размере убытков, причиненных автономному учреждению в результате совершения крупной сделки с нарушением требований настоящей статьи, независимо от того, была ли эта сделка признана недействительной.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00803AF1" w:rsidRPr="00803AF1">
        <w:rPr>
          <w:rFonts w:ascii="Times New Roman" w:eastAsia="Times New Roman" w:hAnsi="Times New Roman" w:cs="Times New Roman"/>
          <w:sz w:val="28"/>
          <w:szCs w:val="28"/>
          <w:lang w:eastAsia="ru-RU"/>
        </w:rPr>
        <w:t>. Изменение типа муниципального учреждения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Изменение типа муниципального учреждения не является его </w:t>
      </w:r>
      <w:r w:rsidRPr="00803AF1">
        <w:rPr>
          <w:rFonts w:ascii="Times New Roman" w:eastAsia="Times New Roman" w:hAnsi="Times New Roman" w:cs="Times New Roman"/>
          <w:sz w:val="28"/>
          <w:szCs w:val="28"/>
          <w:lang w:eastAsia="ru-RU"/>
        </w:rPr>
        <w:lastRenderedPageBreak/>
        <w:t>реорганизацией. При изменении типа муниципального учреждения в его учредительные документы вносятся соответствующие изменения.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Решение об изменении типа муниципального учреждения в целях создания муниципального казенного учреждения принимается Администрацией в форме постановления.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Постановление Администрации об изменении типа муниципального учреждения в целях создания муниципального казенного учреждения должно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наименование существующего муниципального учреждения с указанием его типа;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наименование создаваемого муниципального учреждения с указанием его типа;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информацию об изменении (сохранении) основных целей деятельности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информацию об изменении (сохранении) штатной численности;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перечень мероприятий по созданию муниципального учреждения с указанием сроков их проведения.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Решение об изменении типа муниципального учреждения в целях создания муниципального бюджетного или автономного учреждения принимается Администрацией в форме постановления.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Постановление Администрации об изменении типа муниципального учреждения в целях создания муниципального бюджетного или автономного учреждения должно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наименование существующего муниципального учреждения с указанием его типа;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наименование создаваемого муниципального учреждения с указанием его типа;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сведения об имуществе, закрепляемом за бюджетным или автономным учреждением, в том числе перечень объектов недвижимого имущества и особо ценного движимого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перечень мероприятий по созданию бюджетного или автономного учреждения с указанием сроков их проведения.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если изменение типа муниципального казенного учреждения приведет к невозможности осуществления создаваемым путем изменения типа муниципального учреждением публичных функций, в пояснительной записке указывается информация о том, кому данные публичные функции будут переданы.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Принятие решения об изменении типа муниципального учреждения, в целях создания муниципального бюджетного или автономного учреждения, при сохранении объема муниципальных услуг (работ), подлежащих оказанию (выполнению) находящимися в его ведении муниципальными учреждениями, не может являться основанием для сокращения объема бюджетных ассигнований на очередной финансовый год и плановый период, выделяемых данному муниципальному органу исполнительной власти как главному </w:t>
      </w:r>
      <w:r w:rsidRPr="00803AF1">
        <w:rPr>
          <w:rFonts w:ascii="Times New Roman" w:eastAsia="Times New Roman" w:hAnsi="Times New Roman" w:cs="Times New Roman"/>
          <w:sz w:val="28"/>
          <w:szCs w:val="28"/>
          <w:lang w:eastAsia="ru-RU"/>
        </w:rPr>
        <w:lastRenderedPageBreak/>
        <w:t>распорядителю средств муниципального бюджета на оказание муниципальных услуг (выполнение работ).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После принятия решения об изменении типа муниципального учреждения постановлением администрации утверждаются изменения, вносимые в устав этого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w:t>
      </w:r>
      <w:hyperlink r:id="rId57"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03.11.2006 № 174-ФЗ «Об автономных учреждениях».</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3AF1" w:rsidRPr="00803AF1">
        <w:rPr>
          <w:rFonts w:ascii="Times New Roman" w:eastAsia="Times New Roman" w:hAnsi="Times New Roman" w:cs="Times New Roman"/>
          <w:sz w:val="28"/>
          <w:szCs w:val="28"/>
          <w:lang w:eastAsia="ru-RU"/>
        </w:rPr>
        <w:t>. Порядок реорганизации муниципальных учреждений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Решение о реорганизации муниципального учреждения принимается главой администрации по согласованию с Советом по представлению администрации, которая готовит проект постановления.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На основании постановления администрации реорганизацию муниципальных учреждений осуществляет администрация в соответствии с действующим законодательством.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Реорганизация автономного учреждения может быть осуществлена в форме: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слияния двух или нескольких автономных учреждений;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присоединения к автономному учреждению одного учреждения или нескольких учреждений соответствующей формы собственности;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разделения автономного учреждения на два учреждения или несколько учреждений соответствующей формы собственности;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выделения из автономного учреждения одного учреждения или нескольких учреждений соответствующей формы собственности.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Автономные учреждения могут быть реорганизованы в форме слияния или присоединения, если они созданы на базе имущества одного и того же собственника, а также изменения типа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может быть реорганизовано, если это не повлечет за собой нарушение конституционных прав граждан в социально-культурной сфере, в том числе прав граждан на получение бесплатной медицинской помощи и бесплатного образования или права на участие в культурной жизни.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00803AF1" w:rsidRPr="00803AF1">
        <w:rPr>
          <w:rFonts w:ascii="Times New Roman" w:eastAsia="Times New Roman" w:hAnsi="Times New Roman" w:cs="Times New Roman"/>
          <w:sz w:val="28"/>
          <w:szCs w:val="28"/>
          <w:lang w:eastAsia="ru-RU"/>
        </w:rPr>
        <w:t>. Порядок ликвидации муниципальных предприятий и учреждений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Решение о ликвидации муниципального предприятия принимается главой администрации по согласованию с Советом по представлению </w:t>
      </w:r>
      <w:r w:rsidRPr="00803AF1">
        <w:rPr>
          <w:rFonts w:ascii="Times New Roman" w:eastAsia="Times New Roman" w:hAnsi="Times New Roman" w:cs="Times New Roman"/>
          <w:sz w:val="28"/>
          <w:szCs w:val="28"/>
          <w:lang w:eastAsia="ru-RU"/>
        </w:rPr>
        <w:lastRenderedPageBreak/>
        <w:t>администрации или по решению суда.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На основании постановления администрации о ликвидации предприятия (учреждения) администрация в трехдневный срок в письменной форме информирует налоговый орган по месту нахождения ликвидируемого юридического лица о том, что предприятие (учреждение) находится в процессе ликвидации.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Глава администрации в месячный срок после согласования с Советом решения о ликвидации предприятия (учреждения) издает постановление о ликвидации юридического лица, в котором указываются сроки ликвидации и состав ликвидационной комиссии.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состав ликвидационной комиссии входят представители администрации, руководитель ликвидируемого муниципального предприятия.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Председателем ликвидационной комиссии назначается представитель администрации или директор ликвидируемого предприятия (учреждения).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 момента издания постановления о ликвидации полномочия по управлению предприятием (учреждением) переходят к ликвидационной комиссии.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В десятидневный срок после издания постановления о ликвидации руководитель ликвидируемого предприятия (учреждения) представляет в администрацию копии следующих документов в двух экземплярах:</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устав предприятия (учреждения);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свидетельство о государственной регистрации предприятия (учреждения);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бухгалтерский отчет на последнюю отчетную дату со штампом налоговой инспекции.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 Ликвидационная комиссия проводит мероприятия по ликвидации предприятия (учреждения), предусмотренные </w:t>
      </w:r>
      <w:hyperlink r:id="rId58" w:history="1">
        <w:r w:rsidRPr="00803AF1">
          <w:rPr>
            <w:rFonts w:ascii="Times New Roman" w:eastAsia="Times New Roman" w:hAnsi="Times New Roman" w:cs="Times New Roman"/>
            <w:sz w:val="28"/>
            <w:szCs w:val="28"/>
            <w:lang w:eastAsia="ru-RU"/>
          </w:rPr>
          <w:t>статьями 63</w:t>
        </w:r>
      </w:hyperlink>
      <w:r w:rsidRPr="00803AF1">
        <w:rPr>
          <w:rFonts w:ascii="Times New Roman" w:eastAsia="Times New Roman" w:hAnsi="Times New Roman" w:cs="Times New Roman"/>
          <w:sz w:val="28"/>
          <w:szCs w:val="28"/>
          <w:lang w:eastAsia="ru-RU"/>
        </w:rPr>
        <w:t xml:space="preserve"> и </w:t>
      </w:r>
      <w:hyperlink r:id="rId59" w:history="1">
        <w:r w:rsidRPr="00803AF1">
          <w:rPr>
            <w:rFonts w:ascii="Times New Roman" w:eastAsia="Times New Roman" w:hAnsi="Times New Roman" w:cs="Times New Roman"/>
            <w:sz w:val="28"/>
            <w:szCs w:val="28"/>
            <w:lang w:eastAsia="ru-RU"/>
          </w:rPr>
          <w:t>64</w:t>
        </w:r>
      </w:hyperlink>
      <w:r w:rsidRPr="00803AF1">
        <w:rPr>
          <w:rFonts w:ascii="Times New Roman" w:eastAsia="Times New Roman" w:hAnsi="Times New Roman" w:cs="Times New Roman"/>
          <w:sz w:val="28"/>
          <w:szCs w:val="28"/>
          <w:lang w:eastAsia="ru-RU"/>
        </w:rPr>
        <w:t xml:space="preserve"> Гражданского кодекса Российской Федерации и настоящим Положением, в том числе: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5.1. Направляет постановление о ликвидации юридического лица: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в налоговый орган по месту учета ликвидируемого предприятия (учреждения) для выдачи справки об отсутствии либо наличии задолженности ликвидируемой организации перед бюджетами всех уровней;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в центр занятости населения по месту нахождения предприятия (учреждения) с приложением списка работников, подлежащих увольнению в связи с ликвидацией предприятия (учреждения).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5.2. Помещает в обязательном порядке в средствах массовой информации публикацию о ликвидации предприятия (учреждения), содержащую сведения о порядке и сроке заявления требований его кредиторами, а также письменно уведомляет последних о ликвидации юридического лица.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Срок предъявления требований кредиторами не может быть менее двух месяцев с момента публикации о ликвидации предприятия (учреждения).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5.3. В срок не позднее трех дней с момента издания постановления о ликвидации предприятия (учреждения) направляет в банковское учреждение, в котором находятся счета ликвидируемого предприятия (учреждения), </w:t>
      </w:r>
      <w:r w:rsidRPr="00803AF1">
        <w:rPr>
          <w:rFonts w:ascii="Times New Roman" w:eastAsia="Times New Roman" w:hAnsi="Times New Roman" w:cs="Times New Roman"/>
          <w:sz w:val="28"/>
          <w:szCs w:val="28"/>
          <w:lang w:eastAsia="ru-RU"/>
        </w:rPr>
        <w:lastRenderedPageBreak/>
        <w:t>извещение о переходе к ликвидационной комиссии полномочий по управлению предприятием с приложением копии постановления о ликвидации организации.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5.4. После окончания объявленного срока предъявления требований кредиторами составляет промежуточный ликвидационный баланс (в трех экземплярах), который должен содержать сведения о составе имущества ликвидируемого предприятия (учреждения), перечень предъявленных кредиторами требований, а также о результатах их рассмотрения, и направляет его на согласование в налоговый орган по месту нахождения ликвидируемого юридического лица. Промежуточный ликвидационный баланс утверждается администрацией.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5.5. Производит выплаты денежных сумм кредиторам ликвидируемого предприятия (учреждения) первой-четвертой очереди в порядке очередности, установленной </w:t>
      </w:r>
      <w:hyperlink r:id="rId60" w:history="1">
        <w:r w:rsidRPr="00803AF1">
          <w:rPr>
            <w:rFonts w:ascii="Times New Roman" w:eastAsia="Times New Roman" w:hAnsi="Times New Roman" w:cs="Times New Roman"/>
            <w:sz w:val="28"/>
            <w:szCs w:val="28"/>
            <w:lang w:eastAsia="ru-RU"/>
          </w:rPr>
          <w:t>статьей 64</w:t>
        </w:r>
      </w:hyperlink>
      <w:r w:rsidRPr="00803AF1">
        <w:rPr>
          <w:rFonts w:ascii="Times New Roman" w:eastAsia="Times New Roman" w:hAnsi="Times New Roman" w:cs="Times New Roman"/>
          <w:sz w:val="28"/>
          <w:szCs w:val="28"/>
          <w:lang w:eastAsia="ru-RU"/>
        </w:rPr>
        <w:t xml:space="preserve"> Гражданского кодекса Российской Федерации, со дня утверждения промежуточного ликвидационного баланса и в соответствии с ним. Кредиторам пятой очереди производит выплаты по истечении месяца со дня утверждения промежуточного ликвидационного баланса.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5.6. По окончании расчетов с кредиторами составляет ликвидационный баланс (в трех экземплярах), который утверждается администрацией по согласованию с налоговым органом по месту нахождения ликвидируемого юридического лица.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5.7. Направляет один экземпляр ликвидационного баланса в налоговую инспекцию для получения справки о снятии предприятия (учреждения) с налогового учета.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5.8. Направляет копии постановления о ликвидации предприятия (учреждения) и копию ликвидационного баланса в орган государственной статистики для получения справки о снятии этого предприятия (учреждения) со статического учета.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5.9. Направляет заверенную копию постановления о ликвидации предприятия (учреждения) и копию ликвидационного баланса в банковские учреждения для закрытия расчетного, валютного и других счетов ликвидируемой организации.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5.10. После осуществления всех ликвидационных мероприятий составляет акт ликвидационной комиссии (передаточный акт) о передаче муниципального имущества, оставшегося после ликвидации предприятия (учреждения) администрации для его включения в казну.</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 передающей стороны передаточный акт подписывается председателем ликвидационной комиссии от принимающей стороны - главой администрации.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Копию акта администрация направляет в Совет.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5.11. Представляет в налоговый орган по месту нахождения ликвидируемого юридического лица документы, необходимые для исключения ликвидируемого предприятия (учреждения) из единого Государственного реестра юридических лиц в соответствии с требованиями Федерального закона от 08.08.200 № 129-ФЗ «О государственной регистрации юридических лиц и индивидуальных предпринимателей».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00803AF1" w:rsidRPr="00803AF1">
        <w:rPr>
          <w:rFonts w:ascii="Times New Roman" w:eastAsia="Times New Roman" w:hAnsi="Times New Roman" w:cs="Times New Roman"/>
          <w:sz w:val="28"/>
          <w:szCs w:val="28"/>
          <w:lang w:eastAsia="ru-RU"/>
        </w:rPr>
        <w:t>. Порядок приватизации объектов муниципальной собственности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Приватизация муниципального имущества осуществляется в порядке, предусмотренном </w:t>
      </w:r>
      <w:hyperlink r:id="rId61"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21.12.2001 № 178-ФЗ «О приватизации государственного и муниципального имущества», на основании утвержденной Советом программы приватизации.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Приватизации подлежит муниципальное имущество, не закрепленное на праве оперативного управления или хозяйственного ведения и не используемое Администрацией для осуществления полномочий, предусмотренных </w:t>
      </w:r>
      <w:hyperlink r:id="rId62"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06.10.2003 № 131-ФЗ «Об общих принципах организации местного самоуправления в Российской Федерации».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Подготовленный Администрацией проект программы приватизации на плановый период, с учетом итогов приватизации муниципального имущества за отчетный год, представляется в Совет не позднее 1 декабря текущего финансового года и рассматривается Советом до принятия решения о бюджете поселения на очередной финансовый год.</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 Приватизация муниципального имущества осуществляется способами, предусмотренными </w:t>
      </w:r>
      <w:hyperlink r:id="rId63"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21.12.2001 № 178-ФЗ «О приватизации государственного и муниципального имущества», в соответствии с решением Совета об условиях приватизации объекта муниципальной собственности и осуществляется в электронной форме.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2.1. Порядок оплаты муниципального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продаже муниципального имущества законным средством платежа признается валюта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Оплата приобретаемого покупателем муниципального имущества производится единовременно или в рассрочку.</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Рассрочка может быть предоставлена в случае: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а) приватизации муниципального имущества в соответствии со </w:t>
      </w:r>
      <w:hyperlink r:id="rId64" w:history="1">
        <w:r w:rsidRPr="00803AF1">
          <w:rPr>
            <w:rFonts w:ascii="Times New Roman" w:eastAsia="Times New Roman" w:hAnsi="Times New Roman" w:cs="Times New Roman"/>
            <w:sz w:val="28"/>
            <w:szCs w:val="28"/>
            <w:lang w:eastAsia="ru-RU"/>
          </w:rPr>
          <w:t>статьей 24</w:t>
        </w:r>
      </w:hyperlink>
      <w:r w:rsidRPr="00803AF1">
        <w:rPr>
          <w:rFonts w:ascii="Times New Roman" w:eastAsia="Times New Roman" w:hAnsi="Times New Roman" w:cs="Times New Roman"/>
          <w:sz w:val="28"/>
          <w:szCs w:val="28"/>
          <w:lang w:eastAsia="ru-RU"/>
        </w:rPr>
        <w:t xml:space="preserve"> Федерального закона от 21.12.2001 № 178-ФЗ «О приватизации государственного и муниципального имущества». Срок рассрочки не может быть более чем один год.</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реализации субъектами малого и среднего предпринимательства преимущественного права на приобретение арендуемого муниципального имущества. Срок рассрочки не должен составлять менее пяти лет.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реализации преимущественного права на приобретение арендуемого муниципального имущества право выбора порядка оплаты (единовременно или в рассрочку) приобретаемого имущества, а также срока рассрочки принадлежит субъекту малого и среднего предпринимательства.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Задатки для участия в аукционе, конкурсе, продаже муниципального имущества посредством публичного предложения вносятся претендентами на счет, указанный в информационном сообщении о продаже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Документом, подтверждающим поступление суммы задатка на счет, указанный в информационном сообщении является выписка с этого счета.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Возврат сумм задатков, внесенных участниками, не признанными победителями аукциона, конкурса, продажи муниципального имущества посредством публичного предложения, осуществляется в сроки, установленные законодательством Российской Федерации о приватизации.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Задаток, внесенный победителем аукциона, конкурса, продажи муниципального имущества посредством публичного предложения, засчитывается в счет оплаты приобретаемого муниципального имущества и подлежит перечислению на соответствующий код бюджетной классификации.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Оплата приобретаемого муниципального имущества производится покупателем в порядке, размере и сроки, определенные в договоре купли- продажи, но не позднее 30 календарных дней со дня заключения договора купли-продажи (за исключением оплаты в рассрочку).</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Оплата муниципального имущества, приобретаемого субъектами малого и среднего предпринимательства в результате реализации преимущественного права на приобретение такого имущества, производится в порядке, размере и сроки, определенные в договоре купли- продажи.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договоре купли-продажи муниципального имущества предусматривается ответственность покупателя в случае его отказа или уклонения от оплаты муниципального имущества в установленные сроки.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Факт оплаты муниципального имущества подтверждается выпиской со счета Новотитаровского  сельского поселения, подтверждающей поступление денежных сре</w:t>
      </w:r>
      <w:proofErr w:type="gramStart"/>
      <w:r w:rsidRPr="00803AF1">
        <w:rPr>
          <w:rFonts w:ascii="Times New Roman" w:eastAsia="Times New Roman" w:hAnsi="Times New Roman" w:cs="Times New Roman"/>
          <w:sz w:val="28"/>
          <w:szCs w:val="28"/>
          <w:lang w:eastAsia="ru-RU"/>
        </w:rPr>
        <w:t>дств в р</w:t>
      </w:r>
      <w:proofErr w:type="gramEnd"/>
      <w:r w:rsidRPr="00803AF1">
        <w:rPr>
          <w:rFonts w:ascii="Times New Roman" w:eastAsia="Times New Roman" w:hAnsi="Times New Roman" w:cs="Times New Roman"/>
          <w:sz w:val="28"/>
          <w:szCs w:val="28"/>
          <w:lang w:eastAsia="ru-RU"/>
        </w:rPr>
        <w:t>азмере и в сроки, указанные в договоре купли-продажи муниципального имущества.</w:t>
      </w:r>
    </w:p>
    <w:p w:rsidR="00803AF1" w:rsidRPr="00803AF1" w:rsidRDefault="00803AF1" w:rsidP="00111B49">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Продавцом объектов муниципальной собственности выступает Администрация, которая осуществляет следующие полномочия: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за счет средств бюджета, выделенных на подготовку документов по приватизации: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заказывает технический план на объект недвижимости (при его отсутствии);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регистрирует право собственности муниципального образования на объект недвижимости в уполномоченном органе;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оформляет в установленном порядке и регистрирует право собственности муниципального образования на земельный участок в уполномоченном органе;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заказывает отчет об оценке рыночной стоимости объекта;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б) публикует информационное сообщение о приватизации на официальном сайте Новотитаровского  сельского поселения Динского района: </w:t>
      </w:r>
      <w:r w:rsidRPr="00803AF1">
        <w:rPr>
          <w:rFonts w:ascii="Times New Roman" w:eastAsia="Calibri" w:hAnsi="Times New Roman" w:cs="Times New Roman"/>
          <w:sz w:val="28"/>
          <w:szCs w:val="28"/>
          <w:u w:val="single"/>
          <w:lang w:val="en-US"/>
        </w:rPr>
        <w:t>www</w:t>
      </w:r>
      <w:r w:rsidRPr="00803AF1">
        <w:rPr>
          <w:rFonts w:ascii="Times New Roman" w:eastAsia="Calibri" w:hAnsi="Times New Roman" w:cs="Times New Roman"/>
          <w:sz w:val="28"/>
          <w:szCs w:val="28"/>
          <w:u w:val="single"/>
        </w:rPr>
        <w:t>.</w:t>
      </w:r>
      <w:proofErr w:type="spellStart"/>
      <w:r w:rsidRPr="00803AF1">
        <w:rPr>
          <w:rFonts w:ascii="Times New Roman" w:eastAsia="Calibri" w:hAnsi="Times New Roman" w:cs="Times New Roman"/>
          <w:sz w:val="28"/>
          <w:szCs w:val="28"/>
          <w:u w:val="single"/>
          <w:lang w:val="en-US"/>
        </w:rPr>
        <w:t>novotitarovskay</w:t>
      </w:r>
      <w:proofErr w:type="spellEnd"/>
      <w:r w:rsidRPr="00803AF1">
        <w:rPr>
          <w:rFonts w:ascii="Times New Roman" w:eastAsia="Calibri" w:hAnsi="Times New Roman" w:cs="Times New Roman"/>
          <w:sz w:val="28"/>
          <w:szCs w:val="28"/>
          <w:u w:val="single"/>
        </w:rPr>
        <w:t>.</w:t>
      </w:r>
      <w:r w:rsidRPr="00803AF1">
        <w:rPr>
          <w:rFonts w:ascii="Times New Roman" w:eastAsia="Calibri" w:hAnsi="Times New Roman" w:cs="Times New Roman"/>
          <w:sz w:val="28"/>
          <w:szCs w:val="28"/>
          <w:u w:val="single"/>
          <w:lang w:val="en-US"/>
        </w:rPr>
        <w:t>info</w:t>
      </w:r>
      <w:r w:rsidRPr="00803AF1">
        <w:rPr>
          <w:rFonts w:ascii="Times New Roman" w:eastAsia="Times New Roman" w:hAnsi="Times New Roman" w:cs="Times New Roman"/>
          <w:sz w:val="28"/>
          <w:szCs w:val="28"/>
          <w:lang w:eastAsia="ru-RU"/>
        </w:rPr>
        <w:t xml:space="preserve"> и официальном сайте Российской Федерации в сети </w:t>
      </w:r>
      <w:r w:rsidRPr="00803AF1">
        <w:rPr>
          <w:rFonts w:ascii="Times New Roman" w:eastAsia="Times New Roman" w:hAnsi="Times New Roman" w:cs="Times New Roman"/>
          <w:sz w:val="28"/>
          <w:szCs w:val="28"/>
          <w:lang w:eastAsia="ru-RU"/>
        </w:rPr>
        <w:lastRenderedPageBreak/>
        <w:t>Интернет: http://www.torgi.gov.ru.</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 проводит аукцион (конкурс) по продаже муниципального имущества в соответствии с Положением об организации продажи государственного и муниципального имущества на аукционе, утвержденного </w:t>
      </w:r>
      <w:hyperlink r:id="rId65" w:history="1">
        <w:r w:rsidRPr="00803AF1">
          <w:rPr>
            <w:rFonts w:ascii="Times New Roman" w:eastAsia="Times New Roman" w:hAnsi="Times New Roman" w:cs="Times New Roman"/>
            <w:sz w:val="28"/>
            <w:szCs w:val="28"/>
            <w:lang w:eastAsia="ru-RU"/>
          </w:rPr>
          <w:t>Постановлением</w:t>
        </w:r>
      </w:hyperlink>
      <w:r w:rsidRPr="00803AF1">
        <w:rPr>
          <w:rFonts w:ascii="Times New Roman" w:eastAsia="Times New Roman" w:hAnsi="Times New Roman" w:cs="Times New Roman"/>
          <w:sz w:val="28"/>
          <w:szCs w:val="28"/>
          <w:lang w:eastAsia="ru-RU"/>
        </w:rPr>
        <w:t xml:space="preserve"> Правительства РФ от 12.08.2002 № 585, Положением о проведении конкурса по продаже государственного и муниципального имущества, утвержденного </w:t>
      </w:r>
      <w:hyperlink r:id="rId66" w:history="1">
        <w:r w:rsidRPr="00803AF1">
          <w:rPr>
            <w:rFonts w:ascii="Times New Roman" w:eastAsia="Times New Roman" w:hAnsi="Times New Roman" w:cs="Times New Roman"/>
            <w:sz w:val="28"/>
            <w:szCs w:val="28"/>
            <w:lang w:eastAsia="ru-RU"/>
          </w:rPr>
          <w:t>Постановлением</w:t>
        </w:r>
      </w:hyperlink>
      <w:r w:rsidRPr="00803AF1">
        <w:rPr>
          <w:rFonts w:ascii="Times New Roman" w:eastAsia="Times New Roman" w:hAnsi="Times New Roman" w:cs="Times New Roman"/>
          <w:sz w:val="28"/>
          <w:szCs w:val="28"/>
          <w:lang w:eastAsia="ru-RU"/>
        </w:rPr>
        <w:t xml:space="preserve"> Правительства РФ от 12.08.2002 № 584 и Положениями об организации продажи государственного и муниципального имущества посредством публичного предложения и без объявления цены, утвержденными </w:t>
      </w:r>
      <w:hyperlink r:id="rId67" w:history="1">
        <w:r w:rsidRPr="00803AF1">
          <w:rPr>
            <w:rFonts w:ascii="Times New Roman" w:eastAsia="Times New Roman" w:hAnsi="Times New Roman" w:cs="Times New Roman"/>
            <w:sz w:val="28"/>
            <w:szCs w:val="28"/>
            <w:lang w:eastAsia="ru-RU"/>
          </w:rPr>
          <w:t>Постановлением</w:t>
        </w:r>
      </w:hyperlink>
      <w:r w:rsidRPr="00803AF1">
        <w:rPr>
          <w:rFonts w:ascii="Times New Roman" w:eastAsia="Times New Roman" w:hAnsi="Times New Roman" w:cs="Times New Roman"/>
          <w:sz w:val="28"/>
          <w:szCs w:val="28"/>
          <w:lang w:eastAsia="ru-RU"/>
        </w:rPr>
        <w:t xml:space="preserve"> Правительства РФ от 22.07.2002 № 549;</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заключает договор купли-продажи с покупателем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осуществляет иные полномочия по приватизации, установленные действующим законодательством о приватизации.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Объектами приватизации являются здания, строения, сооружения, нежилые помещения в жилых домах, включая встроенно-пристроенные, нежилые помещения, как обособленные объекты, не завершенные строительством объекты, относящиеся к имуществу Казны, муниципальные предприятия (как имущественные комплексы), акции, доли Новотитаровского  сельского поселения Динского района в уставных капиталах акционерных и хозяйственных обществ (товариществ) и иные объекты муниципальной собственности.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Приватизация объектов муниципальной собственности осуществляется на возмездной основе по рыночным ценам.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Начальная цена приватизируемого муниципального имущества устанавливается равной рыночной стоимости этого имущества, определенной на основании отчета об оценке муниципального имущества, составленного в соответствии с законодательством Российской Федерации об оценочной деятельности.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Начальная цена подлежащего приватизации имущественного комплекса унитарного предприятия, уставного капитала муниципального предприятия и находящихся в муниципальной собственности акций акционерных обществ устанавливается равной их рыночной стоимости этого имущества, определенной на основании отчета об оценке муниципального имущества, составленного в соответствии с законодательством Российской Федерации об оценочной деятельности.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Покупателями муниципального имущества могут быть любые физические и юридические лица, за исключением: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государственных и муниципальных унитарных предприятий, государственных и муниципальных учреждений;</w:t>
      </w:r>
    </w:p>
    <w:p w:rsidR="00803AF1" w:rsidRPr="00803AF1" w:rsidRDefault="00803AF1" w:rsidP="004C519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настоящего Федерального закона;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Понятие «контролирующее лицо» используется в том же значении, что и в </w:t>
      </w:r>
      <w:hyperlink r:id="rId68" w:history="1">
        <w:r w:rsidRPr="00803AF1">
          <w:rPr>
            <w:rFonts w:ascii="Times New Roman" w:eastAsia="Times New Roman" w:hAnsi="Times New Roman" w:cs="Times New Roman"/>
            <w:sz w:val="28"/>
            <w:szCs w:val="28"/>
            <w:lang w:eastAsia="ru-RU"/>
          </w:rPr>
          <w:t>статье 5</w:t>
        </w:r>
      </w:hyperlink>
      <w:r w:rsidRPr="00803AF1">
        <w:rPr>
          <w:rFonts w:ascii="Times New Roman" w:eastAsia="Times New Roman" w:hAnsi="Times New Roman" w:cs="Times New Roman"/>
          <w:sz w:val="28"/>
          <w:szCs w:val="28"/>
          <w:lang w:eastAsia="ru-RU"/>
        </w:rPr>
        <w:t xml:space="preserve">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w:t>
      </w:r>
      <w:hyperlink r:id="rId69" w:history="1">
        <w:r w:rsidRPr="00803AF1">
          <w:rPr>
            <w:rFonts w:ascii="Times New Roman" w:eastAsia="Times New Roman" w:hAnsi="Times New Roman" w:cs="Times New Roman"/>
            <w:sz w:val="28"/>
            <w:szCs w:val="28"/>
            <w:lang w:eastAsia="ru-RU"/>
          </w:rPr>
          <w:t>статье 3</w:t>
        </w:r>
      </w:hyperlink>
      <w:r w:rsidRPr="00803AF1">
        <w:rPr>
          <w:rFonts w:ascii="Times New Roman" w:eastAsia="Times New Roman" w:hAnsi="Times New Roman" w:cs="Times New Roman"/>
          <w:sz w:val="28"/>
          <w:szCs w:val="28"/>
          <w:lang w:eastAsia="ru-RU"/>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w:t>
      </w:r>
      <w:hyperlink r:id="rId70"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21.12.2001 № 178-ФЗ «О приватизации государственного и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7. Жилые помещения муниципального жилищного фонда передаются гражданам Российской Федерации, имеющим право пользования жилыми помещениями муниципального жилищного фонда на условиях социального найма безвозмездно в соответствии с </w:t>
      </w:r>
      <w:hyperlink r:id="rId71" w:history="1">
        <w:r w:rsidRPr="00803AF1">
          <w:rPr>
            <w:rFonts w:ascii="Times New Roman" w:eastAsia="Times New Roman" w:hAnsi="Times New Roman" w:cs="Times New Roman"/>
            <w:sz w:val="28"/>
            <w:szCs w:val="28"/>
            <w:lang w:eastAsia="ru-RU"/>
          </w:rPr>
          <w:t>Законом</w:t>
        </w:r>
      </w:hyperlink>
      <w:r w:rsidRPr="00803AF1">
        <w:rPr>
          <w:rFonts w:ascii="Times New Roman" w:eastAsia="Times New Roman" w:hAnsi="Times New Roman" w:cs="Times New Roman"/>
          <w:sz w:val="28"/>
          <w:szCs w:val="28"/>
          <w:lang w:eastAsia="ru-RU"/>
        </w:rPr>
        <w:t xml:space="preserve"> РФ от 04.07.1991 № 1541-1 «О приватизации жилищного фонда в Российской Федерации», на основании постановления Администрации.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Проект программы приватизации объектов муниципальной собственности должен содержать следующую информацию:</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а) наименование объекта и иные позволяющие его индивидуализировать </w:t>
      </w:r>
      <w:r w:rsidRPr="00803AF1">
        <w:rPr>
          <w:rFonts w:ascii="Times New Roman" w:eastAsia="Times New Roman" w:hAnsi="Times New Roman" w:cs="Times New Roman"/>
          <w:sz w:val="28"/>
          <w:szCs w:val="28"/>
          <w:lang w:eastAsia="ru-RU"/>
        </w:rPr>
        <w:lastRenderedPageBreak/>
        <w:t>данные (характеристика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адрес, по которому расположен объект;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ориентировочную площадь объекта и занимаемого им земельного участка, которые уточняются после изготовления технического паспорта, межевания участка и постановке его на кадастровый учет;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принадлежность объекта к памятникам истории и культуры;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состав подлежащего приватизации имущественного комплекса унитарного предприятия: стоимость основных средств муниципального предприятия (имущественного комплекса), площадь занимаемого им земельного участка, среднесписочную численность его работников, перечень объектов (в том числе исключительных прав), не подлежащих приватизации в составе имущественного комплекса унитарного предприятия.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номинальная стоимость доли (акций) Новотитаровского  сельского поселения Динского района в уставном капитале акционерного, хозяйственного общества (товарищества), стоимость чистых активов общества по балансу на конец года.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 проекту программы прилагается информация об объекте приватизации, содержащая сведения о виде использования, арендаторе, доходе от аренды, годе постройки, степени капитальности, ориентировочной стоимости объекта с учетом площади земельного участка (или нормативную цену), предполагаемом способе и условиях приватизации.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В соответствии с программой приватизации Совет принимает решение об условиях приватизации объектов муниципальной собственности.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Проект решения об условиях приватизации муниципального имущества готовит Администрация.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решении об условиях приватизации муниципального имущества должны содержаться следующие сведения: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наименование имущества и иные позволяющие его индивидуализировать данные (характеристика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площадь объекта, подлежащего приватизации, и занимаемого им земельного участка на основании технического паспорта и данных кадастрового учета;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способ приватизации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начальная цена подлежащего приватизации объекта и занимаемого им земельного участка;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срок рассрочки платежа (в случае ее предоставления);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иные необходимые для приватизации имущества сведения.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 решении об условиях приватизации муниципального имущества также предусматривается преимущественное право арендаторов на приобретение арендуемого имущества с соблюдением условий, установленных </w:t>
      </w:r>
      <w:hyperlink r:id="rId72" w:history="1">
        <w:r w:rsidRPr="00803AF1">
          <w:rPr>
            <w:rFonts w:ascii="Times New Roman" w:eastAsia="Times New Roman" w:hAnsi="Times New Roman" w:cs="Times New Roman"/>
            <w:sz w:val="28"/>
            <w:szCs w:val="28"/>
            <w:lang w:eastAsia="ru-RU"/>
          </w:rPr>
          <w:t>ст. 3</w:t>
        </w:r>
      </w:hyperlink>
      <w:r w:rsidRPr="00803AF1">
        <w:rPr>
          <w:rFonts w:ascii="Times New Roman" w:eastAsia="Times New Roman" w:hAnsi="Times New Roman" w:cs="Times New Roman"/>
          <w:sz w:val="28"/>
          <w:szCs w:val="28"/>
          <w:lang w:eastAsia="ru-RU"/>
        </w:rPr>
        <w:t xml:space="preserve"> Федерального закона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w:t>
      </w:r>
      <w:r w:rsidRPr="00803AF1">
        <w:rPr>
          <w:rFonts w:ascii="Times New Roman" w:eastAsia="Times New Roman" w:hAnsi="Times New Roman" w:cs="Times New Roman"/>
          <w:sz w:val="28"/>
          <w:szCs w:val="28"/>
          <w:lang w:eastAsia="ru-RU"/>
        </w:rPr>
        <w:lastRenderedPageBreak/>
        <w:t>акты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приватизации имущественного комплекса унитарного предприятия в решении об условиях его приватизации должны содержаться следующие сведения: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способ приватизации имущественного комплекса;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б) состав подлежащего приватизации имущественного комплекса унитарного предприятия, определенный в соответствии со </w:t>
      </w:r>
      <w:hyperlink r:id="rId73" w:history="1">
        <w:r w:rsidRPr="00803AF1">
          <w:rPr>
            <w:rFonts w:ascii="Times New Roman" w:eastAsia="Times New Roman" w:hAnsi="Times New Roman" w:cs="Times New Roman"/>
            <w:sz w:val="28"/>
            <w:szCs w:val="28"/>
            <w:lang w:eastAsia="ru-RU"/>
          </w:rPr>
          <w:t>ст.11</w:t>
        </w:r>
      </w:hyperlink>
      <w:r w:rsidRPr="00803AF1">
        <w:rPr>
          <w:rFonts w:ascii="Times New Roman" w:eastAsia="Times New Roman" w:hAnsi="Times New Roman" w:cs="Times New Roman"/>
          <w:sz w:val="28"/>
          <w:szCs w:val="28"/>
          <w:lang w:eastAsia="ru-RU"/>
        </w:rPr>
        <w:t xml:space="preserve"> Федерального закона от 21.12.2001 № 178-ФЗ «О приватизации государственного и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нормативная цена подлежащего приватизации имущественного комплекса;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проект устава создаваемого в процессе приватизации акционерного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сведения о величине уставного капитала и количество акций;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условия обременения имущественного комплекса;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перечень объектов (в том числе исключительных прав), не подлежащих приватизации в составе имущественного комплекса унитарного предприятия.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Приватизация объектов муниципальной собственности, являющихся памятниками истории и культуры, осуществляется по согласованию с Управлением государственной охраны объектов культурного наследия администрации Краснодарского края.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Объекты, являющиеся памятниками истории и культуры, приобретаются в собственность с обязательным условием их содержания новым собственником в надлежащем порядке в соответствии с требованиями охранного обязательства, оформляемого приобретателем объекта в порядке, установленном законодательством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Подготовка учетно-технической документации, оформление земельного участка под приватизируемым объектом, регистрация права муниципальной собственности осуществляются Администрацией за счет средств бюджета Новотитаровского  сельского поселения Динского района, выделенных на эти цели.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Расходование средств на организацию и проведение приватизации объектов муниципальной собственности осуществляется по следующим видам затрат за счет средств бюджета Новотитаровского  сельского поселения Динского района, выделенных на эти цели: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оценка объектов муниципальной собственности для определения их рыночной стоимости и установления начальной цены;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оплата услуг держателей реестров владельцев ценных бумаг (регистраторов) по внесению данных в реестр и выдаче выписок из реестра, оплата услуг депозитариев, прочие расходы, связанные с оформлением прав на объекты муниципальной собственности, а также с осуществлением муниципальным образованием Динской район прав акционера;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организация продажи объектов муниципальной собственности, включая </w:t>
      </w:r>
      <w:r w:rsidRPr="00803AF1">
        <w:rPr>
          <w:rFonts w:ascii="Times New Roman" w:eastAsia="Times New Roman" w:hAnsi="Times New Roman" w:cs="Times New Roman"/>
          <w:sz w:val="28"/>
          <w:szCs w:val="28"/>
          <w:lang w:eastAsia="ru-RU"/>
        </w:rPr>
        <w:lastRenderedPageBreak/>
        <w:t>привлечение с этой целью профессиональных участников рынка ценных бумаг и иных лиц;</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публикация информационных сообщений о продаже и результатах сделок приватизации объектов муниципальной собственности на официальном сайте в сети «Интернет».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11. Информационное обеспечение приватизации муниципального имущества осуществляется в порядке, предусмотренном </w:t>
      </w:r>
      <w:hyperlink r:id="rId74" w:history="1">
        <w:r w:rsidRPr="00803AF1">
          <w:rPr>
            <w:rFonts w:ascii="Times New Roman" w:eastAsia="Times New Roman" w:hAnsi="Times New Roman" w:cs="Times New Roman"/>
            <w:sz w:val="28"/>
            <w:szCs w:val="28"/>
            <w:lang w:eastAsia="ru-RU"/>
          </w:rPr>
          <w:t>статьей 15</w:t>
        </w:r>
      </w:hyperlink>
      <w:r w:rsidRPr="00803AF1">
        <w:rPr>
          <w:rFonts w:ascii="Times New Roman" w:eastAsia="Times New Roman" w:hAnsi="Times New Roman" w:cs="Times New Roman"/>
          <w:sz w:val="28"/>
          <w:szCs w:val="28"/>
          <w:lang w:eastAsia="ru-RU"/>
        </w:rPr>
        <w:t xml:space="preserve"> Федерального закона от 21.12.2001 № 178-ФЗ «О приватизации государственного и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Ежегодно, в срок до 1 марта текущего года, Администрация представляет на утверждение Совета отчет о выполнении программы приватизации муниципального имущества за прошедший год;</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111B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803AF1" w:rsidRPr="00803AF1">
        <w:rPr>
          <w:rFonts w:ascii="Times New Roman" w:eastAsia="Times New Roman" w:hAnsi="Times New Roman" w:cs="Times New Roman"/>
          <w:sz w:val="28"/>
          <w:szCs w:val="28"/>
          <w:lang w:eastAsia="ru-RU"/>
        </w:rPr>
        <w:t>. Приватизация субъектами малого и среднего предпринимательства арендуемого ими муниципального недвижимого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Приватизация субъектами малого и среднего предпринимательства арендуемого ими муниципального недвижимого имущества осуществляется в соответствии с </w:t>
      </w:r>
      <w:hyperlink r:id="rId75"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159-ФЗ), </w:t>
      </w:r>
      <w:hyperlink r:id="rId76"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21.12.2001 № 178-ФЗ «О приватизации государственного и муниципального имущества» (далее - Федеральный закон 178-ФЗ) и </w:t>
      </w:r>
      <w:hyperlink r:id="rId77" w:history="1">
        <w:r w:rsidRPr="00803AF1">
          <w:rPr>
            <w:rFonts w:ascii="Times New Roman" w:eastAsia="Times New Roman" w:hAnsi="Times New Roman" w:cs="Times New Roman"/>
            <w:sz w:val="28"/>
            <w:szCs w:val="28"/>
            <w:lang w:eastAsia="ru-RU"/>
          </w:rPr>
          <w:t>законом</w:t>
        </w:r>
      </w:hyperlink>
      <w:r w:rsidRPr="00803AF1">
        <w:rPr>
          <w:rFonts w:ascii="Times New Roman" w:eastAsia="Times New Roman" w:hAnsi="Times New Roman" w:cs="Times New Roman"/>
          <w:sz w:val="28"/>
          <w:szCs w:val="28"/>
          <w:lang w:eastAsia="ru-RU"/>
        </w:rPr>
        <w:t xml:space="preserve"> Краснодарского края от 15.10.2010 № 2079-КЗ «Об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имущества в отношении недвижимого имущества, находящегося в государственной собственности Краснодарского края или в муниципальной собственности».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Запрещается продажа муниципального имущества, включенного в Перечень, указанный в разделе 33 настоящего Положения,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159-ФЗ и в случаях, указанных в </w:t>
      </w:r>
      <w:hyperlink r:id="rId78" w:history="1">
        <w:proofErr w:type="spellStart"/>
        <w:r w:rsidRPr="00803AF1">
          <w:rPr>
            <w:rFonts w:ascii="Times New Roman" w:eastAsia="Times New Roman" w:hAnsi="Times New Roman" w:cs="Times New Roman"/>
            <w:sz w:val="28"/>
            <w:szCs w:val="28"/>
            <w:lang w:eastAsia="ru-RU"/>
          </w:rPr>
          <w:t>пп</w:t>
        </w:r>
        <w:proofErr w:type="spellEnd"/>
        <w:r w:rsidRPr="00803AF1">
          <w:rPr>
            <w:rFonts w:ascii="Times New Roman" w:eastAsia="Times New Roman" w:hAnsi="Times New Roman" w:cs="Times New Roman"/>
            <w:sz w:val="28"/>
            <w:szCs w:val="28"/>
            <w:lang w:eastAsia="ru-RU"/>
          </w:rPr>
          <w:t>. 6</w:t>
        </w:r>
      </w:hyperlink>
      <w:r w:rsidRPr="00803AF1">
        <w:rPr>
          <w:rFonts w:ascii="Times New Roman" w:eastAsia="Times New Roman" w:hAnsi="Times New Roman" w:cs="Times New Roman"/>
          <w:sz w:val="28"/>
          <w:szCs w:val="28"/>
          <w:lang w:eastAsia="ru-RU"/>
        </w:rPr>
        <w:t xml:space="preserve">, </w:t>
      </w:r>
      <w:hyperlink r:id="rId79" w:history="1">
        <w:r w:rsidRPr="00803AF1">
          <w:rPr>
            <w:rFonts w:ascii="Times New Roman" w:eastAsia="Times New Roman" w:hAnsi="Times New Roman" w:cs="Times New Roman"/>
            <w:sz w:val="28"/>
            <w:szCs w:val="28"/>
            <w:lang w:eastAsia="ru-RU"/>
          </w:rPr>
          <w:t>8</w:t>
        </w:r>
      </w:hyperlink>
      <w:r w:rsidRPr="00803AF1">
        <w:rPr>
          <w:rFonts w:ascii="Times New Roman" w:eastAsia="Times New Roman" w:hAnsi="Times New Roman" w:cs="Times New Roman"/>
          <w:sz w:val="28"/>
          <w:szCs w:val="28"/>
          <w:lang w:eastAsia="ru-RU"/>
        </w:rPr>
        <w:t xml:space="preserve"> и </w:t>
      </w:r>
      <w:hyperlink r:id="rId80" w:history="1">
        <w:r w:rsidRPr="00803AF1">
          <w:rPr>
            <w:rFonts w:ascii="Times New Roman" w:eastAsia="Times New Roman" w:hAnsi="Times New Roman" w:cs="Times New Roman"/>
            <w:sz w:val="28"/>
            <w:szCs w:val="28"/>
            <w:lang w:eastAsia="ru-RU"/>
          </w:rPr>
          <w:t>9 пункта 2 статьи 39.3</w:t>
        </w:r>
      </w:hyperlink>
      <w:r w:rsidRPr="00803AF1">
        <w:rPr>
          <w:rFonts w:ascii="Times New Roman" w:eastAsia="Times New Roman" w:hAnsi="Times New Roman" w:cs="Times New Roman"/>
          <w:sz w:val="28"/>
          <w:szCs w:val="28"/>
          <w:lang w:eastAsia="ru-RU"/>
        </w:rPr>
        <w:t xml:space="preserve"> Земельного кодекса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1.2. Решение о включении </w:t>
      </w:r>
      <w:proofErr w:type="gramStart"/>
      <w:r w:rsidRPr="00803AF1">
        <w:rPr>
          <w:rFonts w:ascii="Times New Roman" w:eastAsia="Times New Roman" w:hAnsi="Times New Roman" w:cs="Times New Roman"/>
          <w:sz w:val="28"/>
          <w:szCs w:val="28"/>
          <w:lang w:eastAsia="ru-RU"/>
        </w:rPr>
        <w:t>муниципального имущества, арендуемого субъектами малого и среднего предпринимательства в программу приватизации может</w:t>
      </w:r>
      <w:proofErr w:type="gramEnd"/>
      <w:r w:rsidRPr="00803AF1">
        <w:rPr>
          <w:rFonts w:ascii="Times New Roman" w:eastAsia="Times New Roman" w:hAnsi="Times New Roman" w:cs="Times New Roman"/>
          <w:sz w:val="28"/>
          <w:szCs w:val="28"/>
          <w:lang w:eastAsia="ru-RU"/>
        </w:rPr>
        <w:t xml:space="preserve"> быть принято Советом не ранее чем через тридцать дней после направления уведомления в координационный Совет по развитию малого и среднего предпринимательства при главе администрации Новотитаровского  сельского поселения Динского района.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1.2.1. Муниципальное унитарное предприятие вправе осуществить </w:t>
      </w:r>
      <w:r w:rsidRPr="00803AF1">
        <w:rPr>
          <w:rFonts w:ascii="Times New Roman" w:eastAsia="Times New Roman" w:hAnsi="Times New Roman" w:cs="Times New Roman"/>
          <w:sz w:val="28"/>
          <w:szCs w:val="28"/>
          <w:lang w:eastAsia="ru-RU"/>
        </w:rPr>
        <w:lastRenderedPageBreak/>
        <w:t>возмездное отчуждение недвижимого имущества, принадлежащего ему и арендуемого лицом, отвечающим требованиям, пред</w:t>
      </w:r>
      <w:r w:rsidR="00873E44">
        <w:rPr>
          <w:rFonts w:ascii="Times New Roman" w:eastAsia="Times New Roman" w:hAnsi="Times New Roman" w:cs="Times New Roman"/>
          <w:sz w:val="28"/>
          <w:szCs w:val="28"/>
          <w:lang w:eastAsia="ru-RU"/>
        </w:rPr>
        <w:t>усмотренным пунктом 3 раздела 29</w:t>
      </w:r>
      <w:r w:rsidRPr="00803AF1">
        <w:rPr>
          <w:rFonts w:ascii="Times New Roman" w:eastAsia="Times New Roman" w:hAnsi="Times New Roman" w:cs="Times New Roman"/>
          <w:sz w:val="28"/>
          <w:szCs w:val="28"/>
          <w:lang w:eastAsia="ru-RU"/>
        </w:rPr>
        <w:t xml:space="preserve"> настоящего Положения, в порядке, обеспечивающем реализацию преимущественного права арендатора на приобретение указанного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1.2.2. Решение Совета о даче согласия на совершение муниципальным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администрацией уведомления в координационный Совет по развитию малого и среднего предпринимательства при главе администрации Новотитаровского  сельского поселения Динского района.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 Преимущественным правом на приобретение арендованного имущества пользуются субъекты малого и среднего предпринимательства, соответствующие условиям, установленным </w:t>
      </w:r>
      <w:hyperlink r:id="rId81" w:history="1">
        <w:r w:rsidRPr="00803AF1">
          <w:rPr>
            <w:rFonts w:ascii="Times New Roman" w:eastAsia="Times New Roman" w:hAnsi="Times New Roman" w:cs="Times New Roman"/>
            <w:sz w:val="28"/>
            <w:szCs w:val="28"/>
            <w:lang w:eastAsia="ru-RU"/>
          </w:rPr>
          <w:t>статьей 4</w:t>
        </w:r>
      </w:hyperlink>
      <w:r w:rsidRPr="00803AF1">
        <w:rPr>
          <w:rFonts w:ascii="Times New Roman" w:eastAsia="Times New Roman" w:hAnsi="Times New Roman" w:cs="Times New Roman"/>
          <w:sz w:val="28"/>
          <w:szCs w:val="28"/>
          <w:lang w:eastAsia="ru-RU"/>
        </w:rPr>
        <w:t xml:space="preserve"> Федерального закона от 24.07.2007 № 209-ФЗ «О развитии малого и среднего предпринимательства в Российской Федерации» (далее - Федеральный за-кон 209-ФЗ), за исключением субъектов, указанных в части 3 статьи 14 данного закона,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по цене равной рыночной стоимости и определенной независимым оценщиком в порядке, установленном </w:t>
      </w:r>
      <w:hyperlink r:id="rId82"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2.1. Преимущественное право может быть реализовано при условии, что:</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арендуемое имущество на день подачи заявления о реализации преимущественного права на приобретение арендуемого имущества (далее - заявление) находится в их временном владении и (или) пользовании непрерывно в течение двух и более лет в соответствии с договором или договорами аренды такого имущества, за исключением случая, предусм</w:t>
      </w:r>
      <w:r w:rsidR="00873E44">
        <w:rPr>
          <w:rFonts w:ascii="Times New Roman" w:eastAsia="Times New Roman" w:hAnsi="Times New Roman" w:cs="Times New Roman"/>
          <w:sz w:val="28"/>
          <w:szCs w:val="28"/>
          <w:lang w:eastAsia="ru-RU"/>
        </w:rPr>
        <w:t>отренного пунктом 2.2 раздела 29</w:t>
      </w:r>
      <w:r w:rsidRPr="00803AF1">
        <w:rPr>
          <w:rFonts w:ascii="Times New Roman" w:eastAsia="Times New Roman" w:hAnsi="Times New Roman" w:cs="Times New Roman"/>
          <w:sz w:val="28"/>
          <w:szCs w:val="28"/>
          <w:lang w:eastAsia="ru-RU"/>
        </w:rPr>
        <w:t xml:space="preserve"> настоящего Положения;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пунктом 3.3. настоящего раздела, а в случае, предусмотренном пунктами 2.2. или 2.2.1 настоящего раздела, -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арендуемое имущество не включено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w:t>
      </w:r>
      <w:r w:rsidR="00873E44">
        <w:rPr>
          <w:rFonts w:ascii="Times New Roman" w:eastAsia="Times New Roman" w:hAnsi="Times New Roman" w:cs="Times New Roman"/>
          <w:sz w:val="28"/>
          <w:szCs w:val="28"/>
          <w:lang w:eastAsia="ru-RU"/>
        </w:rPr>
        <w:t>отренного пунктом 2.2 раздела 29</w:t>
      </w:r>
      <w:r w:rsidRPr="00803AF1">
        <w:rPr>
          <w:rFonts w:ascii="Times New Roman" w:eastAsia="Times New Roman" w:hAnsi="Times New Roman" w:cs="Times New Roman"/>
          <w:sz w:val="28"/>
          <w:szCs w:val="28"/>
          <w:lang w:eastAsia="ru-RU"/>
        </w:rPr>
        <w:t xml:space="preserve"> настоящего Положения;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2.2. Субъект малого или среднего предпринимательства, </w:t>
      </w:r>
      <w:r w:rsidRPr="00803AF1">
        <w:rPr>
          <w:rFonts w:ascii="Times New Roman" w:eastAsia="Times New Roman" w:hAnsi="Times New Roman" w:cs="Times New Roman"/>
          <w:sz w:val="28"/>
          <w:szCs w:val="28"/>
          <w:lang w:eastAsia="ru-RU"/>
        </w:rPr>
        <w:lastRenderedPageBreak/>
        <w:t>соответствующий установленным пунктом 2.1 раздел</w:t>
      </w:r>
      <w:r w:rsidR="00873E44">
        <w:rPr>
          <w:rFonts w:ascii="Times New Roman" w:eastAsia="Times New Roman" w:hAnsi="Times New Roman" w:cs="Times New Roman"/>
          <w:sz w:val="28"/>
          <w:szCs w:val="28"/>
          <w:lang w:eastAsia="ru-RU"/>
        </w:rPr>
        <w:t>а 29</w:t>
      </w:r>
      <w:r w:rsidRPr="00803AF1">
        <w:rPr>
          <w:rFonts w:ascii="Times New Roman" w:eastAsia="Times New Roman" w:hAnsi="Times New Roman" w:cs="Times New Roman"/>
          <w:sz w:val="28"/>
          <w:szCs w:val="28"/>
          <w:lang w:eastAsia="ru-RU"/>
        </w:rPr>
        <w:t xml:space="preserve"> настоящего Положения требованиям (далее - заявитель), по своей инициативе вправе направить в уполномоченный орган заявление в отношении имущества, не включенного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субъектам малого и среднего предпринимательства.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2.2.1. Заявитель по своей инициативе вправе направить в администрацию заявление в отношении имущества, включенного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арендуемое имущество на день подачи субъектом малого или среднего предпринимательства заявления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арендуемое имущество включено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2.3. При получении заявления администрация обязана: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обеспечить заключение договора на проведение оценки рыночной стоимости арендуемого имущества в порядке, установленном Федеральным законом «Об оценочной деятельности в Российской Федерации», в двухмесячный срок с даты получения заявления;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принять решение об условиях приватизации арендуемого имущества в двухнедельный срок с даты принятия отчета о его оценке;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2.4. В случае, если заявитель не соответствует установленным пунктом 2.1 настоящего раздела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законодательством Российской Федерации, администрация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Администрация, в соответствии с настоящим Положением, предусматривает в решениях об условиях приватизации муниципального имущества преимущественное право субъектов малого и среднего предпринимательства, арендаторов имущества, на приобретение арендуемого имущества с соблюдением условий, установленных пунктом </w:t>
      </w:r>
      <w:r w:rsidR="00873E44" w:rsidRPr="00873E44">
        <w:rPr>
          <w:rFonts w:ascii="Times New Roman" w:eastAsia="Times New Roman" w:hAnsi="Times New Roman" w:cs="Times New Roman"/>
          <w:sz w:val="28"/>
          <w:szCs w:val="28"/>
          <w:shd w:val="clear" w:color="auto" w:fill="FFFFFF" w:themeFill="background1"/>
          <w:lang w:eastAsia="ru-RU"/>
        </w:rPr>
        <w:t>2.1 раздела 29</w:t>
      </w:r>
      <w:r w:rsidRPr="00803AF1">
        <w:rPr>
          <w:rFonts w:ascii="Times New Roman" w:eastAsia="Times New Roman" w:hAnsi="Times New Roman" w:cs="Times New Roman"/>
          <w:sz w:val="28"/>
          <w:szCs w:val="28"/>
          <w:lang w:eastAsia="ru-RU"/>
        </w:rPr>
        <w:t xml:space="preserve"> </w:t>
      </w:r>
      <w:r w:rsidRPr="00803AF1">
        <w:rPr>
          <w:rFonts w:ascii="Times New Roman" w:eastAsia="Times New Roman" w:hAnsi="Times New Roman" w:cs="Times New Roman"/>
          <w:sz w:val="28"/>
          <w:szCs w:val="28"/>
          <w:lang w:eastAsia="ru-RU"/>
        </w:rPr>
        <w:lastRenderedPageBreak/>
        <w:t>настоящего Положения.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3.1 В течение десяти дней с даты принятия решения об условиях приватизации арендуемого имущества в порядке, установленном Федеральным законом 178-ФЗ, администрация направляет арендаторам - субъектам малого и среднего предпринимательства, соответствующим установленным пунктом 2.1 настоящего раздела требованиям, копии указанного решения, предложения о заключении договоров купли-продажи муниципального имущества и проекты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Копия решения, предложение о заключении договора купли-продажи, проект договора купли-продажи, а также требования о погашении арендной задолженности направляются арендатору заказным письмом с уведомлением или вручаются арендатору или его уполномоченному лицу под роспись.</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3.2. Муниципальное унитарное предприятие, принявшее решение о совершении сделки, направленной на возмездное отчуждение недвижимого имущества, принадлежащего ему на праве хозяйственного ведения или оперативного управления и арендуемого лицом, отвечающим установленным пунктом 2.1 раздела </w:t>
      </w:r>
      <w:r w:rsidR="00873E44" w:rsidRPr="00873E44">
        <w:rPr>
          <w:rFonts w:ascii="Times New Roman" w:eastAsia="Times New Roman" w:hAnsi="Times New Roman" w:cs="Times New Roman"/>
          <w:sz w:val="28"/>
          <w:szCs w:val="28"/>
          <w:lang w:eastAsia="ru-RU"/>
        </w:rPr>
        <w:t>29</w:t>
      </w:r>
      <w:r w:rsidRPr="00803AF1">
        <w:rPr>
          <w:rFonts w:ascii="Times New Roman" w:eastAsia="Times New Roman" w:hAnsi="Times New Roman" w:cs="Times New Roman"/>
          <w:sz w:val="28"/>
          <w:szCs w:val="28"/>
          <w:lang w:eastAsia="ru-RU"/>
        </w:rPr>
        <w:t xml:space="preserve"> настоящего Положения, а также получившее в соответствии с законодательством Российской Федерации согласие Совета на отчуждение этого имущества, направляет указанному лицу предложение о заключении договора купли-продажи арендуемого имущества с указанием цены этого имущества, установленной с учетом его рыночной стоимости, определенной в соответствии с Федеральным законом «Об оценочной деятельности в Российской Федерации»,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3.3.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заключении договора купли-продажи арендуемого имущества необходимо наличие заявления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установленным статьей 4 Федерального закона 209-ФЗ, и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Ответственность за полноту и достоверность представленных сведений и документов несет арендатор.</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3.3.1. Течение срока, указанного в пункте 3.3 раздела </w:t>
      </w:r>
      <w:r w:rsidR="00873E44" w:rsidRPr="00873E44">
        <w:rPr>
          <w:rFonts w:ascii="Times New Roman" w:eastAsia="Times New Roman" w:hAnsi="Times New Roman" w:cs="Times New Roman"/>
          <w:sz w:val="28"/>
          <w:szCs w:val="28"/>
          <w:lang w:eastAsia="ru-RU"/>
        </w:rPr>
        <w:t>29</w:t>
      </w:r>
      <w:r w:rsidRPr="00803AF1">
        <w:rPr>
          <w:rFonts w:ascii="Times New Roman" w:eastAsia="Times New Roman" w:hAnsi="Times New Roman" w:cs="Times New Roman"/>
          <w:sz w:val="28"/>
          <w:szCs w:val="28"/>
          <w:lang w:eastAsia="ru-RU"/>
        </w:rPr>
        <w:t xml:space="preserve"> настоящего Положения,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3.4. В любой день до истечения срока, установленного пунктом 3.3 настоящего раздела,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3.5. Уступка субъектами малого и среднего предпринимательства преимущественного права на приобретение арендуемого имущества не допускается.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3.6. Субъекты малого и среднего предпринимательства имеют право обжаловать в порядке, установленном законодательством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отказ администрации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достоверность величины рыночной стоимости объекта оценки, используемой для определения цены выкупаемого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3.7. Субъекты малого и среднего предпринимательства утрачивают преимущественное право на приобретение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с момента отказа субъекта малого или среднего предпринимательства от заключения договора купли-продажи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пунктом 3.3.1 настоящего раздела;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3.8.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пунктом 3.7 настоящего раздела, администрация в порядке, установленном законодательством Российской Федерации о приватизации, принимает одно из следующих решений: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о внесении изменений в принятое решение об условиях приватизации </w:t>
      </w:r>
      <w:r w:rsidRPr="00803AF1">
        <w:rPr>
          <w:rFonts w:ascii="Times New Roman" w:eastAsia="Times New Roman" w:hAnsi="Times New Roman" w:cs="Times New Roman"/>
          <w:sz w:val="28"/>
          <w:szCs w:val="28"/>
          <w:lang w:eastAsia="ru-RU"/>
        </w:rPr>
        <w:lastRenderedPageBreak/>
        <w:t>арендуемого имущества в части использования способов приватизации муниципального имущества, установленных Федеральным законом 178-ФЗ;</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об отмене принятого решения об условиях приватизации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3.9. Субъект малого или среднего предпринимательства, утративший по основаниям, предусмотренным подпунктами 1, 2 пункта 3.7. настоящего раздела, преимущественное право на приобретение арендуемого имущества, в отношении которого Советом принято предусмотренное пунктом 3 настоящего раздела решение об условиях приватизации муниципального имущества, вправе направить в администрацию в соответствии с пунктом 2.2.1. настоящего раздела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Порядок оплаты арендуемого имущества при реализации преимущественного права приобретения арендованного имущества субъектами малого и среднего предпринимательства осуществляется единовременно или в рассрочку.</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4.1. Право выбора порядка оплаты приобретаемого арендуемого имущества принадлежит субъекту малого или среднего предпринимательства. </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4.2. Срок рассрочки оплаты приобретаемого субъектами малого и среднего предпринимательства арендуемого ими имущества устанавливается </w:t>
      </w:r>
      <w:hyperlink r:id="rId83" w:history="1">
        <w:r w:rsidRPr="00803AF1">
          <w:rPr>
            <w:rFonts w:ascii="Times New Roman" w:eastAsia="Times New Roman" w:hAnsi="Times New Roman" w:cs="Times New Roman"/>
            <w:sz w:val="28"/>
            <w:szCs w:val="28"/>
            <w:lang w:eastAsia="ru-RU"/>
          </w:rPr>
          <w:t>законом</w:t>
        </w:r>
      </w:hyperlink>
      <w:r w:rsidRPr="00803AF1">
        <w:rPr>
          <w:rFonts w:ascii="Times New Roman" w:eastAsia="Times New Roman" w:hAnsi="Times New Roman" w:cs="Times New Roman"/>
          <w:sz w:val="28"/>
          <w:szCs w:val="28"/>
          <w:lang w:eastAsia="ru-RU"/>
        </w:rPr>
        <w:t xml:space="preserve"> Краснодарского края от 15.10.2010 № 2079-КЗ «Об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имущества в отношении недвижимого имущества, находящегося в государственной собственности Краснодарского края или в муниципальной собственности».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4.3.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объявления о продаже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4.4. Оплата приобретаемого арендуемого имущества осуществляется единовременно или в рассрочку посредством ежемесячных или ежеквартальных выплат в равных долях.</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Арендуемое имущество, приобретаемое в рассрочку, может быть оплачено досрочно на основании решения покупателя.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4.5.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33. Запрещается продажа муниципального имущества, включенного в </w:t>
      </w:r>
      <w:r w:rsidRPr="00803AF1">
        <w:rPr>
          <w:rFonts w:ascii="Times New Roman" w:eastAsia="Times New Roman" w:hAnsi="Times New Roman" w:cs="Times New Roman"/>
          <w:sz w:val="28"/>
          <w:szCs w:val="28"/>
          <w:lang w:eastAsia="ru-RU"/>
        </w:rPr>
        <w:lastRenderedPageBreak/>
        <w:t xml:space="preserve">перечень муниципального имущества Новотитаровского сельского поселения Динского района,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159-ФЗ и в случаях, указанных в </w:t>
      </w:r>
      <w:proofErr w:type="spellStart"/>
      <w:r w:rsidRPr="00803AF1">
        <w:rPr>
          <w:rFonts w:ascii="Times New Roman" w:eastAsia="Times New Roman" w:hAnsi="Times New Roman" w:cs="Times New Roman"/>
          <w:sz w:val="28"/>
          <w:szCs w:val="28"/>
          <w:lang w:eastAsia="ru-RU"/>
        </w:rPr>
        <w:t>пп</w:t>
      </w:r>
      <w:proofErr w:type="spellEnd"/>
      <w:r w:rsidRPr="00803AF1">
        <w:rPr>
          <w:rFonts w:ascii="Times New Roman" w:eastAsia="Times New Roman" w:hAnsi="Times New Roman" w:cs="Times New Roman"/>
          <w:sz w:val="28"/>
          <w:szCs w:val="28"/>
          <w:lang w:eastAsia="ru-RU"/>
        </w:rPr>
        <w:t>. 6, 8 и 9 пункта 2 статьи 39.3 Земельного кодекса Российской Федерации.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803AF1" w:rsidRPr="00803AF1">
        <w:rPr>
          <w:rFonts w:ascii="Times New Roman" w:eastAsia="Times New Roman" w:hAnsi="Times New Roman" w:cs="Times New Roman"/>
          <w:sz w:val="28"/>
          <w:szCs w:val="28"/>
          <w:lang w:eastAsia="ru-RU"/>
        </w:rPr>
        <w:t>. Представление интересов Новотитаровского  сельского поселения в коммерческих организациях, имеющих в уставном (складочном) капитале долю, находящуюся в собственности Новотитаровского  сельского поселения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Участие Новотитаровского  сельского поселения в органах управления хозяйственных обществ, имеющих акции (доли), находящиеся в муниципальной собственности, осуществляется в соответствии с </w:t>
      </w:r>
      <w:hyperlink r:id="rId84" w:history="1">
        <w:r w:rsidRPr="00803AF1">
          <w:rPr>
            <w:rFonts w:ascii="Times New Roman" w:eastAsia="Times New Roman" w:hAnsi="Times New Roman" w:cs="Times New Roman"/>
            <w:sz w:val="28"/>
            <w:szCs w:val="28"/>
            <w:lang w:eastAsia="ru-RU"/>
          </w:rPr>
          <w:t>Гражданским кодексом</w:t>
        </w:r>
      </w:hyperlink>
      <w:r w:rsidRPr="00803AF1">
        <w:rPr>
          <w:rFonts w:ascii="Times New Roman" w:eastAsia="Times New Roman" w:hAnsi="Times New Roman" w:cs="Times New Roman"/>
          <w:sz w:val="28"/>
          <w:szCs w:val="28"/>
          <w:lang w:eastAsia="ru-RU"/>
        </w:rPr>
        <w:t xml:space="preserve"> Российской Федерации, </w:t>
      </w:r>
      <w:hyperlink r:id="rId85" w:history="1">
        <w:r w:rsidRPr="00803AF1">
          <w:rPr>
            <w:rFonts w:ascii="Times New Roman" w:eastAsia="Times New Roman" w:hAnsi="Times New Roman" w:cs="Times New Roman"/>
            <w:sz w:val="28"/>
            <w:szCs w:val="28"/>
            <w:lang w:eastAsia="ru-RU"/>
          </w:rPr>
          <w:t>Бюджетным кодексом</w:t>
        </w:r>
      </w:hyperlink>
      <w:r w:rsidRPr="00803AF1">
        <w:rPr>
          <w:rFonts w:ascii="Times New Roman" w:eastAsia="Times New Roman" w:hAnsi="Times New Roman" w:cs="Times New Roman"/>
          <w:sz w:val="28"/>
          <w:szCs w:val="28"/>
          <w:lang w:eastAsia="ru-RU"/>
        </w:rPr>
        <w:t xml:space="preserve"> Российской Федерации, </w:t>
      </w:r>
      <w:hyperlink r:id="rId86" w:history="1">
        <w:r w:rsidRPr="00803AF1">
          <w:rPr>
            <w:rFonts w:ascii="Times New Roman" w:eastAsia="Times New Roman" w:hAnsi="Times New Roman" w:cs="Times New Roman"/>
            <w:sz w:val="28"/>
            <w:szCs w:val="28"/>
            <w:lang w:eastAsia="ru-RU"/>
          </w:rPr>
          <w:t>Федеральными законами</w:t>
        </w:r>
      </w:hyperlink>
      <w:r w:rsidRPr="00803AF1">
        <w:rPr>
          <w:rFonts w:ascii="Times New Roman" w:eastAsia="Times New Roman" w:hAnsi="Times New Roman" w:cs="Times New Roman"/>
          <w:sz w:val="28"/>
          <w:szCs w:val="28"/>
          <w:lang w:eastAsia="ru-RU"/>
        </w:rPr>
        <w:t xml:space="preserve"> от 06.10.2003 № 131-ФЗ «Об общих принципах организации местного самоуправления в Российской Федерации», от 21.12.2001 № 178-ФЗ «О приватизации государственного и муниципального имущества», от 26.12.1995 № 208-ФЗ «Об акционерных обществах», от 08.02.1998 № 14-ФЗ «Об обществах с ограниченной ответственностью».</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Решения об участии Новотитаровского  сельского поселения в создании хозяйственных обществ и межмуниципальных хозяйственных обще</w:t>
      </w:r>
      <w:proofErr w:type="gramStart"/>
      <w:r w:rsidRPr="00803AF1">
        <w:rPr>
          <w:rFonts w:ascii="Times New Roman" w:eastAsia="Times New Roman" w:hAnsi="Times New Roman" w:cs="Times New Roman"/>
          <w:sz w:val="28"/>
          <w:szCs w:val="28"/>
          <w:lang w:eastAsia="ru-RU"/>
        </w:rPr>
        <w:t>ств пр</w:t>
      </w:r>
      <w:proofErr w:type="gramEnd"/>
      <w:r w:rsidRPr="00803AF1">
        <w:rPr>
          <w:rFonts w:ascii="Times New Roman" w:eastAsia="Times New Roman" w:hAnsi="Times New Roman" w:cs="Times New Roman"/>
          <w:sz w:val="28"/>
          <w:szCs w:val="28"/>
          <w:lang w:eastAsia="ru-RU"/>
        </w:rPr>
        <w:t>инимаются Советом.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Учредителем хозяйственных обществ является Новотитаровское сельское поселение.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 имени Новотитаровского  сельского поселения функции учредителя хозяйственных обществ осуществляют: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части определения структуры, целей и задач хозяйственных обществ - Совет, осуществляющий первичное утверждение устава общества;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части наделения учреждения имуществом - администрация.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Администрация имеет право на основании решений Совета в установленном порядке приобретать в муниципальную собственность Новотитаровского  сельского поселения акции (доли) хозяйственных обществ, развитие которых диктуется интересами населения Новотитаровского  сельского поселения.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Новотитаровское сельское поселение участвует в деятельности органов управления хозяйственных обществ, имеющих в уставных (складочных) капиталах акции (доли), находящиеся в собственности Новотитаровского  сельского поселения (далее - Общества), через своих представителей: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сотрудников администрации (в соответствии с их должностными обязанностями);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депутатов Совета Новотитаровского  сельского поселения;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граждан Российской Федерации или юридических лиц (на основании договоров об оказании услуг по представлению интересов Новотитаровского  сельского поселения и доверенностей, заключаемых и выдаваемых главой администрации в соответствии с гражданским законодательством).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Представители, не являющиеся сотрудниками администрации, участвуют в деятельности органов управления Обществ на основании договоров об оказании услуг по представительству, заключаемых с ними главой администрации, и выдаваемых им главой администрации доверенностей на представление интересов Новотитаровского  сельского поселения, в соответствии с договорами, настоящим Положением и законодательством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Договоры с представителями, не являющимися сотрудниками администрации и депутатами Совета должны содержать:</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положения о правах и обязанностях представителя;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условия материальной ответственности за нарушение условий договора;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срок действия договора и порядок его досрочного расторжения.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Сотрудники администрации в органах управления Обществ осуществляют свою деятельность на основании распоряжений главы администрации и выдаваемых им доверенностей, в соответствии со своими должностными обязанностями, настоящим Положением и законодательством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Депутаты Совета в органах управления Обществ осуществляют свою деятельность на основании решений Совета и доверенностей, выдаваемых им председателем Совета.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Депутат Совета ежегодно представляет в Совет отчет о своей деятельности в качестве представителя в органах управления Общества и обязан согласовывать с Советом свою позицию по вопросам деятельности общества, в решении которых он принимает участие.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Представители обязаны в письменной форме (за исключением депутатов Совета) согласовывать с главой администрации: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проекты решений органов управления Обществ, которые они будут вносить и поддерживать;</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свою позицию при будущем голосовании по проектам решений, предложенным другими членами органов управления Обществ;</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внесение изменений и дополнений в учредительные документы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изменение величины уставного капитала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назначение (избрание) конкретных лиц в органы управления и контрольные органы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получение кредитов в размере более 10 процентов величины чистых активов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продажу и иное отчуждение недвижимого имущества, а также залог (ипотеку) недвижимого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участие Общества в создании иных организаций (в том числе и учреждение дочерних организаций) и финансово-промышленных групп.</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наличии в одном органе управления Общества нескольких представителей главой администрации предварительно определяется единая позиция этих представителей.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Нарушение представителями установленного порядка согласования проектов решений и голосования по ним влекут дисциплинарную ответственность или ответственность, предусмотренную договором на представление интересов.</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Представители в органах управления Обществ также несут ответственность за свои действия в соответствии с учредительными документами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Права и обязанности представителя Новотитаровского  сельского поселения в органах управления Обществ:</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лично участвовать в работе органов управления и ревизионной комиссии Общества, в которые они назначены или избраны, и не могут делегировать свои функции иным лицам, в том числе замещающим их по месту основной работы;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выполнять письменные указания Главы по порядку голосования на общем собрании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представлять в администрацию всю необходимую информацию, материалы и предложения по вопросам компетенции органов управления Общества и его ревизионной комиссии;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представлять в администрацию два раза в год по состоянию на 1 июля и 1 января отчет о своей деятельности в качестве представителя в органах управления Обществ в порядке и по форме, утвержденных постановлением главы Новотитаровского  сельского поселения.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13. Представитель не может быть представителем других акционеров (участников) в органах управления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14. Нарушение представителем установленного порядка голосования в органах управления Общества, а также голосование, не соответствующее полученным указаниям, влекут за собой применение мер, предусмотренных законодательством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15. Руководитель муниципального унитарного предприятия, преобразованного в акционерное общество (публичное, не публичное) до первого собрания акционеров назначается Советом генеральным директором (директором) акционерного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16. Совет утверждает Устав открытого акционерного общества и одновременно определяет количественный состав совета директоров (наблюдательного совета), назначает членов совета директоров (наблюдательного совета), его председателя, а также членов ревизионной комиссии (ревизора) общества до первого общего собрания акционеров.</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17. Акционерное общество представляет бухгалтерскую отчетность по </w:t>
      </w:r>
      <w:r w:rsidRPr="00803AF1">
        <w:rPr>
          <w:rFonts w:ascii="Times New Roman" w:eastAsia="Times New Roman" w:hAnsi="Times New Roman" w:cs="Times New Roman"/>
          <w:sz w:val="28"/>
          <w:szCs w:val="28"/>
          <w:lang w:eastAsia="ru-RU"/>
        </w:rPr>
        <w:lastRenderedPageBreak/>
        <w:t>формам NN 1, 2 ежеквартально не позднее 30 дней после окончания отчетного периода, а по формам с N 1 по N 5 - не позднее 90 дней после окончания финансового года администрации.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 требованию администрации, профильного комитета Совета руководитель акционерного общества обязан представлять требующуюся информацию о деятельности акционерного общества в период между сдачей бухгалтерской отчетности.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 непредставление или искажение отчетности, предусмотренной настоящим Положением, руководители акционерных обществ несут ответственность в соответствии с действующим законодательством.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18. По итогам работы за год руководитель акционерного общества представляет администрации сведения по установленной форме и отчет о финансово-хозяйственной деятельности акционерного общества с предложениями по улучшению его работы, в котором должно быть отражено:</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осуществление мероприятий по обеспечению прибыльной работы акционерного общества, повышению качества, конкурентоспособности и рентабельности производимой продукции (услуг), использованию изобретений, передовых технологий в производстве продукции, оказании услуг, выполнению инвестиционных программ, недопущению банкротства;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использовании прибыли, остающейся в распоряжении акционерного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численности персонала, среднемесячной оплате труда работников акционерного общества, в том числе руководителя, за отчетный период.</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20. Администрация своим постановлением утверждает примерные формы документов и рекомендаций в сфере управления акциями (долями), которые находятся в муниципальной собственности Новотитаровского  сельского поселения.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00803AF1" w:rsidRPr="00803AF1">
        <w:rPr>
          <w:rFonts w:ascii="Times New Roman" w:eastAsia="Times New Roman" w:hAnsi="Times New Roman" w:cs="Times New Roman"/>
          <w:sz w:val="28"/>
          <w:szCs w:val="28"/>
          <w:lang w:eastAsia="ru-RU"/>
        </w:rPr>
        <w:t>. Порядок контроля за сохранностью и использованием по назначению муниципального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Контроль за сохранностью и использованием по назначению муниципального имущества осуществляется в целях:</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достоверного установления фактического наличия и состояния муниципального имущества, закрепленного за организациями или переданного им во временное владение, пользование и распоряжение в установленном порядке;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повышение эффективности использования муниципального имущества, в том числе, за счет повышения доходности от его коммерческого использования;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определения обоснованности затрат бюджета Новотитаровского  сельского поселения на содержание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г) обеспечение законности в деятельности юридических и физических </w:t>
      </w:r>
      <w:r w:rsidRPr="00803AF1">
        <w:rPr>
          <w:rFonts w:ascii="Times New Roman" w:eastAsia="Times New Roman" w:hAnsi="Times New Roman" w:cs="Times New Roman"/>
          <w:sz w:val="28"/>
          <w:szCs w:val="28"/>
          <w:lang w:eastAsia="ru-RU"/>
        </w:rPr>
        <w:lastRenderedPageBreak/>
        <w:t>лиц по владению, пользованию и распоряжению имеющимся у них муниципальным имуществом;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приведение учетных данных об объектах контроля в соответствие с их фактическими параметрами.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Основными задачами контроля за сохранностью и использованием по назначению муниципального имущества являются: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выявление отклонений, различий между зафиксированным в документах состоянием имущества на момент контроля и его фактическим состоянием;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выявление неэффективно используемых, неиспользуемых или используемых не по назначению объектов контроля, а также нарушений установленного порядка их использования;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определение технического состояния объектов контроля и возможности дальнейшей их эксплуатации;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установление причинно-следственных связей между выявленными в процессе контроля отклонениями от установленного порядка управления и распоряжения муниципальным имуществом и факторами, способствующими возникновению этих отклонений.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Контроль сохранности и использованием по назначению муниципального имущества, имеющегося у организаций, осуществляют комиссия по правовым и социальным вопросам Совета и администрация.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В случаях, прямо установленных законодательством Российской Федерации, проводятся обязательные проверки финансово-хозяйственной деятельности организаций, имеющих муниципальное имущество.</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целях установления достоверности бухгалтерской отчетности организаций и соответствия совершенных ими финансовых и хозяйственных операций с муниципальным имуществом нормативным актам, действующим в Российской Федерации, по решению Совета назначаются инициативные проверки, осуществляемые комиссиями Совета и администрации.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Осуществление контроля финансово-хозяйственной деятельности организаций производится в порядке, установленном Федеральным законом «О бухгалтерском учете» и иными нормативными правовыми актами Российской Федерации, регламентирующими порядок осуществления контроля финансово- хозяйственной деятельности.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Договоры о передаче муниципального имущества третьим лицам заключаются при условии включения в них обязательств принимающей имущество стороны обеспечить необходимые условия для проведения проверок передающей стороной фактического наличия, состояния сохранности и использования по назначению переданного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Комиссии в случае выявления в ходе осуществления своих функций фактов использования муниципального имущества не по назначению, не обеспечения его надлежащей сохранности или фактов незаконного распоряжения им обязаны проинформировать об этом администрацию в десятидневный срок с момента их обнаружения.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7. администрация в целях контроля за сохранностью и использованием по назначению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осуществляет ежегодные документальные проверки данных бухгалтерской отчетности и иных документов, представляемых организациями, имеющими муниципальное имущество, на их соответствие данным, содержащимся в реестре;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осуществляет проверки фактического наличия, состояния сохранности и использования по назначению муниципального имущества, закрепленного за организациями на праве хозяйственного ведения и оперативного управления, а также переданного организациям на основании договоров аренды, доверительного управления, безвозмездного пользования и по иным основаниям, и соответствия фактических данных об этом имуществе сведениям, содержащимся в документах бухгалтерского учета этих организаций и в реестре;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проводит экспертизу проектов договоров и иных документов, представляемых в установленном порядке организациями, имеющими муниципальное имущество, при совершении сделок с этим имуществом, на их соответствие законодательству, а также данным, содержащимся в реестре;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осуществляет проверку деятельности отраслевых органов по организации системы ведомственного контроля сохранности и использованием по назначению муниципального имущества, находящегося у подведомственных организаций.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Акты проверок утверждаются главой администрации и направляются в Совет.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Контроль за сохранностью и использованием по назначению муниципального имущества осуществляется в плановом и внеплановом порядке.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8.1. Плановый контроль осуществляется в соответствии с перспективным планом контрольной работы на предстоящий год, а также текущих планов работы на квартал, разрабатываемых и утверждаемых администрацией.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Плановый контроль в форме документальной проверки проводится ежегодно в марте-апреле по результатам работы организации за прошедший год.</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8.2. Внеплановый контроль осуществляется в обязательном порядке: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при передаче муниципального имущества в аренду, доверительное управление, безвозмездное пользование, залог, при его выкупе, продаже, а также при преобразовании муниципального унитарного предприятия;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при прекращении срока действия договоров аренды, доверительного управления, безвозмездного пользования муниципальным имуществом, а также в случаях их досрочного расторжения;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при установлении фактов хищений или злоупотреблений, а также порчи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г) в случае стихийных бедствий, пожара, аварий и других чрезвычайных ситуаций, вызванных экстремальными условиями, повлекших нанесение </w:t>
      </w:r>
      <w:r w:rsidRPr="00803AF1">
        <w:rPr>
          <w:rFonts w:ascii="Times New Roman" w:eastAsia="Times New Roman" w:hAnsi="Times New Roman" w:cs="Times New Roman"/>
          <w:sz w:val="28"/>
          <w:szCs w:val="28"/>
          <w:lang w:eastAsia="ru-RU"/>
        </w:rPr>
        <w:lastRenderedPageBreak/>
        <w:t>ущерба муниципальному имуществу;</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при ликвидации (реорганизации) организации, имеющей муниципальное имущество.</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Для осуществления проверок фактического наличия, состояния сохранности муниципального имущества и порядка его использования администрация образует рабочие группы и назначает их руководителей.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Организация, имеющая муниципальное имущество, при извещении ее о предстоящей проверке обязана: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подготовить документы по перечню, утверждаемому руководителем рабочей группы;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назначить работников организации, ответственных за организацию содействия рабочей группе в ходе осуществления контроля;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подготовить помещение, технические средства для обеспечения работы членов рабочей группы.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По окончании проверки администрация: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11.1. При выявлении нарушений действующего законодательства по совершению действий по распоряжению муниципальным имуществом, которые нанесли или могут нанести ущерб интересам Новотитаровского  сельского поселения, </w:t>
      </w:r>
      <w:proofErr w:type="gramStart"/>
      <w:r w:rsidRPr="00803AF1">
        <w:rPr>
          <w:rFonts w:ascii="Times New Roman" w:eastAsia="Times New Roman" w:hAnsi="Times New Roman" w:cs="Times New Roman"/>
          <w:sz w:val="28"/>
          <w:szCs w:val="28"/>
          <w:lang w:eastAsia="ru-RU"/>
        </w:rPr>
        <w:t>обязана</w:t>
      </w:r>
      <w:proofErr w:type="gramEnd"/>
      <w:r w:rsidRPr="00803AF1">
        <w:rPr>
          <w:rFonts w:ascii="Times New Roman" w:eastAsia="Times New Roman" w:hAnsi="Times New Roman" w:cs="Times New Roman"/>
          <w:sz w:val="28"/>
          <w:szCs w:val="28"/>
          <w:lang w:eastAsia="ru-RU"/>
        </w:rPr>
        <w:t xml:space="preserve"> довести это до сведения Совета и главы администрации.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11.2. Издает и направляет в адрес руководителя организации, имеющей муниципальное имущество, распоряжение о мерах по устранению выявленных нарушений порядка управления и распоряжения муниципальным имуществом с указанием срока их выполнения.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11.3. При наличии оснований, установленных законодательством Российской Федерации для прекращения права хозяйственного ведения и оперативного управления имуществом или для расторжения договоров аренды, доверительного управления, безвозмездного пользования этим имуществом, принимает меры по изъятию этого имущества у организаций в установленном законом порядке.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11.4. При выявлении нарушений, повлекших нанесение ущерба имущественным интересам Новотитаровского  сельского поселения, принимает в установленном законом порядке меры по возмещению этого ущерба.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11.5. Вносит предложения главе администрации по привлечению в установленном законом порядке к дисциплинарной и иной ответственности руководителей предприятий и учреждений, допустивших действия в нарушение действующего законодательства.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11.6. После завершения контрольных мероприятий по конкретному объекту муниципального имущества вносит соответствующие изменения и дополнения в сведения о нем, содержащиеся в реестре.</w:t>
      </w:r>
      <w:r w:rsidR="007068E9">
        <w:rPr>
          <w:rFonts w:ascii="Times New Roman" w:eastAsia="Times New Roman" w:hAnsi="Times New Roman" w:cs="Times New Roman"/>
          <w:sz w:val="28"/>
          <w:szCs w:val="28"/>
          <w:lang w:eastAsia="ru-RU"/>
        </w:rPr>
        <w:t>»</w:t>
      </w:r>
    </w:p>
    <w:p w:rsidR="00CD30DA" w:rsidRPr="00CD30DA" w:rsidRDefault="00CD30DA" w:rsidP="00CD30DA">
      <w:pPr>
        <w:spacing w:after="0" w:line="240" w:lineRule="auto"/>
        <w:ind w:left="4536"/>
        <w:jc w:val="center"/>
        <w:rPr>
          <w:rFonts w:ascii="Times New Roman" w:hAnsi="Times New Roman" w:cs="Times New Roman"/>
          <w:sz w:val="28"/>
          <w:szCs w:val="28"/>
        </w:rPr>
      </w:pPr>
    </w:p>
    <w:sectPr w:rsidR="00CD30DA" w:rsidRPr="00CD30DA" w:rsidSect="003316F2">
      <w:headerReference w:type="default" r:id="rId87"/>
      <w:pgSz w:w="11906" w:h="16838"/>
      <w:pgMar w:top="425"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C96" w:rsidRDefault="00BD6C96" w:rsidP="007068E9">
      <w:pPr>
        <w:spacing w:after="0" w:line="240" w:lineRule="auto"/>
      </w:pPr>
      <w:r>
        <w:separator/>
      </w:r>
    </w:p>
  </w:endnote>
  <w:endnote w:type="continuationSeparator" w:id="0">
    <w:p w:rsidR="00BD6C96" w:rsidRDefault="00BD6C96" w:rsidP="00706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C96" w:rsidRDefault="00BD6C96" w:rsidP="007068E9">
      <w:pPr>
        <w:spacing w:after="0" w:line="240" w:lineRule="auto"/>
      </w:pPr>
      <w:r>
        <w:separator/>
      </w:r>
    </w:p>
  </w:footnote>
  <w:footnote w:type="continuationSeparator" w:id="0">
    <w:p w:rsidR="00BD6C96" w:rsidRDefault="00BD6C96" w:rsidP="007068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0173535"/>
      <w:docPartObj>
        <w:docPartGallery w:val="Page Numbers (Top of Page)"/>
        <w:docPartUnique/>
      </w:docPartObj>
    </w:sdtPr>
    <w:sdtEndPr/>
    <w:sdtContent>
      <w:p w:rsidR="009A220F" w:rsidRDefault="009A220F">
        <w:pPr>
          <w:pStyle w:val="a7"/>
          <w:jc w:val="center"/>
        </w:pPr>
        <w:r>
          <w:fldChar w:fldCharType="begin"/>
        </w:r>
        <w:r>
          <w:instrText>PAGE   \* MERGEFORMAT</w:instrText>
        </w:r>
        <w:r>
          <w:fldChar w:fldCharType="separate"/>
        </w:r>
        <w:r w:rsidR="00223288">
          <w:rPr>
            <w:noProof/>
          </w:rPr>
          <w:t>2</w:t>
        </w:r>
        <w:r>
          <w:fldChar w:fldCharType="end"/>
        </w:r>
      </w:p>
    </w:sdtContent>
  </w:sdt>
  <w:p w:rsidR="009A220F" w:rsidRDefault="009A220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11476"/>
    <w:multiLevelType w:val="hybridMultilevel"/>
    <w:tmpl w:val="AC6ACC18"/>
    <w:lvl w:ilvl="0" w:tplc="EA72C9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41264DF"/>
    <w:multiLevelType w:val="hybridMultilevel"/>
    <w:tmpl w:val="D13A1DB0"/>
    <w:lvl w:ilvl="0" w:tplc="25F48D1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436A02B2"/>
    <w:multiLevelType w:val="hybridMultilevel"/>
    <w:tmpl w:val="FC96C6AE"/>
    <w:lvl w:ilvl="0" w:tplc="9F367C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7785877"/>
    <w:multiLevelType w:val="hybridMultilevel"/>
    <w:tmpl w:val="39887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CDA2CF6"/>
    <w:multiLevelType w:val="hybridMultilevel"/>
    <w:tmpl w:val="452AF3AA"/>
    <w:lvl w:ilvl="0" w:tplc="FA5E70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5E2"/>
    <w:rsid w:val="00015A23"/>
    <w:rsid w:val="000462B0"/>
    <w:rsid w:val="00062DE0"/>
    <w:rsid w:val="00096781"/>
    <w:rsid w:val="00111B49"/>
    <w:rsid w:val="0015554F"/>
    <w:rsid w:val="00214FFC"/>
    <w:rsid w:val="00223288"/>
    <w:rsid w:val="002965E2"/>
    <w:rsid w:val="002E652E"/>
    <w:rsid w:val="003316F2"/>
    <w:rsid w:val="003A2071"/>
    <w:rsid w:val="004C1E7C"/>
    <w:rsid w:val="004C5195"/>
    <w:rsid w:val="004D3FDB"/>
    <w:rsid w:val="007068E9"/>
    <w:rsid w:val="007077DE"/>
    <w:rsid w:val="008001F1"/>
    <w:rsid w:val="00803AF1"/>
    <w:rsid w:val="00854432"/>
    <w:rsid w:val="008701B1"/>
    <w:rsid w:val="00873E44"/>
    <w:rsid w:val="00903255"/>
    <w:rsid w:val="00931572"/>
    <w:rsid w:val="00937167"/>
    <w:rsid w:val="0095390F"/>
    <w:rsid w:val="009559D5"/>
    <w:rsid w:val="00982C04"/>
    <w:rsid w:val="009A220F"/>
    <w:rsid w:val="009E0872"/>
    <w:rsid w:val="00A20056"/>
    <w:rsid w:val="00AD429A"/>
    <w:rsid w:val="00AF7DB9"/>
    <w:rsid w:val="00BA2EDF"/>
    <w:rsid w:val="00BC1CEA"/>
    <w:rsid w:val="00BD00B3"/>
    <w:rsid w:val="00BD6C96"/>
    <w:rsid w:val="00C17C67"/>
    <w:rsid w:val="00C56127"/>
    <w:rsid w:val="00CD30DA"/>
    <w:rsid w:val="00D32AD2"/>
    <w:rsid w:val="00D90C8C"/>
    <w:rsid w:val="00F440AF"/>
    <w:rsid w:val="00F471E5"/>
    <w:rsid w:val="00F60278"/>
    <w:rsid w:val="00FB33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803AF1"/>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paragraph" w:styleId="2">
    <w:name w:val="heading 2"/>
    <w:basedOn w:val="1"/>
    <w:next w:val="a"/>
    <w:link w:val="20"/>
    <w:uiPriority w:val="99"/>
    <w:qFormat/>
    <w:rsid w:val="00803AF1"/>
    <w:pPr>
      <w:outlineLvl w:val="1"/>
    </w:pPr>
  </w:style>
  <w:style w:type="paragraph" w:styleId="3">
    <w:name w:val="heading 3"/>
    <w:basedOn w:val="2"/>
    <w:next w:val="a"/>
    <w:link w:val="30"/>
    <w:uiPriority w:val="99"/>
    <w:qFormat/>
    <w:rsid w:val="00803AF1"/>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03AF1"/>
    <w:rPr>
      <w:rFonts w:ascii="Times New Roman CYR" w:eastAsia="Times New Roman" w:hAnsi="Times New Roman CYR" w:cs="Times New Roman CYR"/>
      <w:b/>
      <w:bCs/>
      <w:color w:val="26282F"/>
      <w:sz w:val="24"/>
      <w:szCs w:val="24"/>
      <w:lang w:eastAsia="ru-RU"/>
    </w:rPr>
  </w:style>
  <w:style w:type="character" w:customStyle="1" w:styleId="20">
    <w:name w:val="Заголовок 2 Знак"/>
    <w:basedOn w:val="a0"/>
    <w:link w:val="2"/>
    <w:uiPriority w:val="99"/>
    <w:rsid w:val="00803AF1"/>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basedOn w:val="a0"/>
    <w:link w:val="3"/>
    <w:uiPriority w:val="99"/>
    <w:rsid w:val="00803AF1"/>
    <w:rPr>
      <w:rFonts w:ascii="Times New Roman CYR" w:eastAsia="Times New Roman"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803AF1"/>
  </w:style>
  <w:style w:type="character" w:customStyle="1" w:styleId="a3">
    <w:name w:val="Цветовое выделение"/>
    <w:uiPriority w:val="99"/>
    <w:rsid w:val="00803AF1"/>
    <w:rPr>
      <w:b/>
      <w:color w:val="26282F"/>
    </w:rPr>
  </w:style>
  <w:style w:type="character" w:customStyle="1" w:styleId="a4">
    <w:name w:val="Гипертекстовая ссылка"/>
    <w:basedOn w:val="a3"/>
    <w:uiPriority w:val="99"/>
    <w:rsid w:val="00803AF1"/>
    <w:rPr>
      <w:rFonts w:cs="Times New Roman"/>
      <w:b w:val="0"/>
      <w:color w:val="106BBE"/>
    </w:rPr>
  </w:style>
  <w:style w:type="paragraph" w:customStyle="1" w:styleId="a5">
    <w:name w:val="Нормальный (таблица)"/>
    <w:basedOn w:val="a"/>
    <w:next w:val="a"/>
    <w:uiPriority w:val="99"/>
    <w:rsid w:val="00803AF1"/>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character" w:customStyle="1" w:styleId="a6">
    <w:name w:val="Цветовое выделение для Текст"/>
    <w:uiPriority w:val="99"/>
    <w:rsid w:val="00803AF1"/>
    <w:rPr>
      <w:rFonts w:ascii="Times New Roman CYR" w:hAnsi="Times New Roman CYR"/>
    </w:rPr>
  </w:style>
  <w:style w:type="paragraph" w:styleId="a7">
    <w:name w:val="header"/>
    <w:basedOn w:val="a"/>
    <w:link w:val="a8"/>
    <w:uiPriority w:val="99"/>
    <w:unhideWhenUsed/>
    <w:rsid w:val="00803AF1"/>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8">
    <w:name w:val="Верхний колонтитул Знак"/>
    <w:basedOn w:val="a0"/>
    <w:link w:val="a7"/>
    <w:uiPriority w:val="99"/>
    <w:rsid w:val="00803AF1"/>
    <w:rPr>
      <w:rFonts w:ascii="Times New Roman CYR" w:eastAsia="Times New Roman" w:hAnsi="Times New Roman CYR" w:cs="Times New Roman CYR"/>
      <w:sz w:val="24"/>
      <w:szCs w:val="24"/>
      <w:lang w:eastAsia="ru-RU"/>
    </w:rPr>
  </w:style>
  <w:style w:type="paragraph" w:styleId="a9">
    <w:name w:val="footer"/>
    <w:basedOn w:val="a"/>
    <w:link w:val="aa"/>
    <w:uiPriority w:val="99"/>
    <w:unhideWhenUsed/>
    <w:rsid w:val="00803AF1"/>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a">
    <w:name w:val="Нижний колонтитул Знак"/>
    <w:basedOn w:val="a0"/>
    <w:link w:val="a9"/>
    <w:uiPriority w:val="99"/>
    <w:rsid w:val="00803AF1"/>
    <w:rPr>
      <w:rFonts w:ascii="Times New Roman CYR" w:eastAsia="Times New Roman" w:hAnsi="Times New Roman CYR" w:cs="Times New Roman CYR"/>
      <w:sz w:val="24"/>
      <w:szCs w:val="24"/>
      <w:lang w:eastAsia="ru-RU"/>
    </w:rPr>
  </w:style>
  <w:style w:type="paragraph" w:styleId="ab">
    <w:name w:val="Balloon Text"/>
    <w:basedOn w:val="a"/>
    <w:link w:val="ac"/>
    <w:uiPriority w:val="99"/>
    <w:semiHidden/>
    <w:unhideWhenUsed/>
    <w:rsid w:val="00803AF1"/>
    <w:pPr>
      <w:widowControl w:val="0"/>
      <w:autoSpaceDE w:val="0"/>
      <w:autoSpaceDN w:val="0"/>
      <w:adjustRightInd w:val="0"/>
      <w:spacing w:after="0" w:line="240" w:lineRule="auto"/>
      <w:ind w:firstLine="720"/>
      <w:jc w:val="both"/>
    </w:pPr>
    <w:rPr>
      <w:rFonts w:ascii="Segoe UI" w:eastAsia="Times New Roman" w:hAnsi="Segoe UI" w:cs="Segoe UI"/>
      <w:sz w:val="18"/>
      <w:szCs w:val="18"/>
      <w:lang w:eastAsia="ru-RU"/>
    </w:rPr>
  </w:style>
  <w:style w:type="character" w:customStyle="1" w:styleId="ac">
    <w:name w:val="Текст выноски Знак"/>
    <w:basedOn w:val="a0"/>
    <w:link w:val="ab"/>
    <w:uiPriority w:val="99"/>
    <w:semiHidden/>
    <w:rsid w:val="00803AF1"/>
    <w:rPr>
      <w:rFonts w:ascii="Segoe UI" w:eastAsia="Times New Roman" w:hAnsi="Segoe UI" w:cs="Segoe UI"/>
      <w:sz w:val="18"/>
      <w:szCs w:val="18"/>
      <w:lang w:eastAsia="ru-RU"/>
    </w:rPr>
  </w:style>
  <w:style w:type="character" w:styleId="ad">
    <w:name w:val="Hyperlink"/>
    <w:basedOn w:val="a0"/>
    <w:uiPriority w:val="99"/>
    <w:unhideWhenUsed/>
    <w:rsid w:val="00803AF1"/>
    <w:rPr>
      <w:color w:val="0000FF" w:themeColor="hyperlink"/>
      <w:u w:val="single"/>
    </w:rPr>
  </w:style>
  <w:style w:type="paragraph" w:styleId="ae">
    <w:name w:val="List Paragraph"/>
    <w:basedOn w:val="a"/>
    <w:uiPriority w:val="34"/>
    <w:qFormat/>
    <w:rsid w:val="000967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803AF1"/>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paragraph" w:styleId="2">
    <w:name w:val="heading 2"/>
    <w:basedOn w:val="1"/>
    <w:next w:val="a"/>
    <w:link w:val="20"/>
    <w:uiPriority w:val="99"/>
    <w:qFormat/>
    <w:rsid w:val="00803AF1"/>
    <w:pPr>
      <w:outlineLvl w:val="1"/>
    </w:pPr>
  </w:style>
  <w:style w:type="paragraph" w:styleId="3">
    <w:name w:val="heading 3"/>
    <w:basedOn w:val="2"/>
    <w:next w:val="a"/>
    <w:link w:val="30"/>
    <w:uiPriority w:val="99"/>
    <w:qFormat/>
    <w:rsid w:val="00803AF1"/>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03AF1"/>
    <w:rPr>
      <w:rFonts w:ascii="Times New Roman CYR" w:eastAsia="Times New Roman" w:hAnsi="Times New Roman CYR" w:cs="Times New Roman CYR"/>
      <w:b/>
      <w:bCs/>
      <w:color w:val="26282F"/>
      <w:sz w:val="24"/>
      <w:szCs w:val="24"/>
      <w:lang w:eastAsia="ru-RU"/>
    </w:rPr>
  </w:style>
  <w:style w:type="character" w:customStyle="1" w:styleId="20">
    <w:name w:val="Заголовок 2 Знак"/>
    <w:basedOn w:val="a0"/>
    <w:link w:val="2"/>
    <w:uiPriority w:val="99"/>
    <w:rsid w:val="00803AF1"/>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basedOn w:val="a0"/>
    <w:link w:val="3"/>
    <w:uiPriority w:val="99"/>
    <w:rsid w:val="00803AF1"/>
    <w:rPr>
      <w:rFonts w:ascii="Times New Roman CYR" w:eastAsia="Times New Roman"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803AF1"/>
  </w:style>
  <w:style w:type="character" w:customStyle="1" w:styleId="a3">
    <w:name w:val="Цветовое выделение"/>
    <w:uiPriority w:val="99"/>
    <w:rsid w:val="00803AF1"/>
    <w:rPr>
      <w:b/>
      <w:color w:val="26282F"/>
    </w:rPr>
  </w:style>
  <w:style w:type="character" w:customStyle="1" w:styleId="a4">
    <w:name w:val="Гипертекстовая ссылка"/>
    <w:basedOn w:val="a3"/>
    <w:uiPriority w:val="99"/>
    <w:rsid w:val="00803AF1"/>
    <w:rPr>
      <w:rFonts w:cs="Times New Roman"/>
      <w:b w:val="0"/>
      <w:color w:val="106BBE"/>
    </w:rPr>
  </w:style>
  <w:style w:type="paragraph" w:customStyle="1" w:styleId="a5">
    <w:name w:val="Нормальный (таблица)"/>
    <w:basedOn w:val="a"/>
    <w:next w:val="a"/>
    <w:uiPriority w:val="99"/>
    <w:rsid w:val="00803AF1"/>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character" w:customStyle="1" w:styleId="a6">
    <w:name w:val="Цветовое выделение для Текст"/>
    <w:uiPriority w:val="99"/>
    <w:rsid w:val="00803AF1"/>
    <w:rPr>
      <w:rFonts w:ascii="Times New Roman CYR" w:hAnsi="Times New Roman CYR"/>
    </w:rPr>
  </w:style>
  <w:style w:type="paragraph" w:styleId="a7">
    <w:name w:val="header"/>
    <w:basedOn w:val="a"/>
    <w:link w:val="a8"/>
    <w:uiPriority w:val="99"/>
    <w:unhideWhenUsed/>
    <w:rsid w:val="00803AF1"/>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8">
    <w:name w:val="Верхний колонтитул Знак"/>
    <w:basedOn w:val="a0"/>
    <w:link w:val="a7"/>
    <w:uiPriority w:val="99"/>
    <w:rsid w:val="00803AF1"/>
    <w:rPr>
      <w:rFonts w:ascii="Times New Roman CYR" w:eastAsia="Times New Roman" w:hAnsi="Times New Roman CYR" w:cs="Times New Roman CYR"/>
      <w:sz w:val="24"/>
      <w:szCs w:val="24"/>
      <w:lang w:eastAsia="ru-RU"/>
    </w:rPr>
  </w:style>
  <w:style w:type="paragraph" w:styleId="a9">
    <w:name w:val="footer"/>
    <w:basedOn w:val="a"/>
    <w:link w:val="aa"/>
    <w:uiPriority w:val="99"/>
    <w:unhideWhenUsed/>
    <w:rsid w:val="00803AF1"/>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a">
    <w:name w:val="Нижний колонтитул Знак"/>
    <w:basedOn w:val="a0"/>
    <w:link w:val="a9"/>
    <w:uiPriority w:val="99"/>
    <w:rsid w:val="00803AF1"/>
    <w:rPr>
      <w:rFonts w:ascii="Times New Roman CYR" w:eastAsia="Times New Roman" w:hAnsi="Times New Roman CYR" w:cs="Times New Roman CYR"/>
      <w:sz w:val="24"/>
      <w:szCs w:val="24"/>
      <w:lang w:eastAsia="ru-RU"/>
    </w:rPr>
  </w:style>
  <w:style w:type="paragraph" w:styleId="ab">
    <w:name w:val="Balloon Text"/>
    <w:basedOn w:val="a"/>
    <w:link w:val="ac"/>
    <w:uiPriority w:val="99"/>
    <w:semiHidden/>
    <w:unhideWhenUsed/>
    <w:rsid w:val="00803AF1"/>
    <w:pPr>
      <w:widowControl w:val="0"/>
      <w:autoSpaceDE w:val="0"/>
      <w:autoSpaceDN w:val="0"/>
      <w:adjustRightInd w:val="0"/>
      <w:spacing w:after="0" w:line="240" w:lineRule="auto"/>
      <w:ind w:firstLine="720"/>
      <w:jc w:val="both"/>
    </w:pPr>
    <w:rPr>
      <w:rFonts w:ascii="Segoe UI" w:eastAsia="Times New Roman" w:hAnsi="Segoe UI" w:cs="Segoe UI"/>
      <w:sz w:val="18"/>
      <w:szCs w:val="18"/>
      <w:lang w:eastAsia="ru-RU"/>
    </w:rPr>
  </w:style>
  <w:style w:type="character" w:customStyle="1" w:styleId="ac">
    <w:name w:val="Текст выноски Знак"/>
    <w:basedOn w:val="a0"/>
    <w:link w:val="ab"/>
    <w:uiPriority w:val="99"/>
    <w:semiHidden/>
    <w:rsid w:val="00803AF1"/>
    <w:rPr>
      <w:rFonts w:ascii="Segoe UI" w:eastAsia="Times New Roman" w:hAnsi="Segoe UI" w:cs="Segoe UI"/>
      <w:sz w:val="18"/>
      <w:szCs w:val="18"/>
      <w:lang w:eastAsia="ru-RU"/>
    </w:rPr>
  </w:style>
  <w:style w:type="character" w:styleId="ad">
    <w:name w:val="Hyperlink"/>
    <w:basedOn w:val="a0"/>
    <w:uiPriority w:val="99"/>
    <w:unhideWhenUsed/>
    <w:rsid w:val="00803AF1"/>
    <w:rPr>
      <w:color w:val="0000FF" w:themeColor="hyperlink"/>
      <w:u w:val="single"/>
    </w:rPr>
  </w:style>
  <w:style w:type="paragraph" w:styleId="ae">
    <w:name w:val="List Paragraph"/>
    <w:basedOn w:val="a"/>
    <w:uiPriority w:val="34"/>
    <w:qFormat/>
    <w:rsid w:val="000967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ovotitarovskaya.info/" TargetMode="External"/><Relationship Id="rId18" Type="http://schemas.openxmlformats.org/officeDocument/2006/relationships/hyperlink" Target="http://municipal.garant.ru/document/redirect/12112509/0" TargetMode="External"/><Relationship Id="rId26" Type="http://schemas.openxmlformats.org/officeDocument/2006/relationships/hyperlink" Target="http://municipal.garant.ru/document/redirect/12112509/0" TargetMode="External"/><Relationship Id="rId39" Type="http://schemas.openxmlformats.org/officeDocument/2006/relationships/hyperlink" Target="http://municipal.garant.ru/document/redirect/12112509/0" TargetMode="External"/><Relationship Id="rId21" Type="http://schemas.openxmlformats.org/officeDocument/2006/relationships/hyperlink" Target="http://municipal.garant.ru/document/redirect/186367/50" TargetMode="External"/><Relationship Id="rId34" Type="http://schemas.openxmlformats.org/officeDocument/2006/relationships/hyperlink" Target="https://municipal.garant.ru/document/redirect/12161610/921" TargetMode="External"/><Relationship Id="rId42" Type="http://schemas.openxmlformats.org/officeDocument/2006/relationships/hyperlink" Target="http://municipal.garant.ru/document/redirect/12141176/0" TargetMode="External"/><Relationship Id="rId47" Type="http://schemas.openxmlformats.org/officeDocument/2006/relationships/hyperlink" Target="http://municipal.garant.ru/document/redirect/10164072/115" TargetMode="External"/><Relationship Id="rId50" Type="http://schemas.openxmlformats.org/officeDocument/2006/relationships/hyperlink" Target="http://municipal.garant.ru/document/redirect/186367/0" TargetMode="External"/><Relationship Id="rId55" Type="http://schemas.openxmlformats.org/officeDocument/2006/relationships/hyperlink" Target="http://municipal.garant.ru/document/redirect/190157/0" TargetMode="External"/><Relationship Id="rId63" Type="http://schemas.openxmlformats.org/officeDocument/2006/relationships/hyperlink" Target="http://municipal.garant.ru/document/redirect/12125505/0" TargetMode="External"/><Relationship Id="rId68" Type="http://schemas.openxmlformats.org/officeDocument/2006/relationships/hyperlink" Target="http://municipal.garant.ru/document/redirect/12160212/5" TargetMode="External"/><Relationship Id="rId76" Type="http://schemas.openxmlformats.org/officeDocument/2006/relationships/hyperlink" Target="http://municipal.garant.ru/document/redirect/12125505/0" TargetMode="External"/><Relationship Id="rId84" Type="http://schemas.openxmlformats.org/officeDocument/2006/relationships/hyperlink" Target="http://municipal.garant.ru/document/redirect/10164072/0" TargetMode="Externa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municipal.garant.ru/document/redirect/10105719/0" TargetMode="External"/><Relationship Id="rId2" Type="http://schemas.openxmlformats.org/officeDocument/2006/relationships/styles" Target="styles.xml"/><Relationship Id="rId16" Type="http://schemas.openxmlformats.org/officeDocument/2006/relationships/hyperlink" Target="http://municipal.garant.ru/document/redirect/12112509/0" TargetMode="External"/><Relationship Id="rId29" Type="http://schemas.openxmlformats.org/officeDocument/2006/relationships/hyperlink" Target="http://municipal.garant.ru/document/redirect/12148517/53" TargetMode="External"/><Relationship Id="rId11" Type="http://schemas.openxmlformats.org/officeDocument/2006/relationships/hyperlink" Target="https://municipal.garant.ru/document/redirect/408123687/0" TargetMode="External"/><Relationship Id="rId24" Type="http://schemas.openxmlformats.org/officeDocument/2006/relationships/hyperlink" Target="http://municipal.garant.ru/document/redirect/186367/50" TargetMode="External"/><Relationship Id="rId32" Type="http://schemas.openxmlformats.org/officeDocument/2006/relationships/hyperlink" Target="http://municipal.garant.ru/document/redirect/12173365/0" TargetMode="External"/><Relationship Id="rId37" Type="http://schemas.openxmlformats.org/officeDocument/2006/relationships/hyperlink" Target="http://municipal.garant.ru/document/redirect/12112509/0" TargetMode="External"/><Relationship Id="rId40" Type="http://schemas.openxmlformats.org/officeDocument/2006/relationships/hyperlink" Target="http://municipal.garant.ru/document/redirect/12112327/0" TargetMode="External"/><Relationship Id="rId45" Type="http://schemas.openxmlformats.org/officeDocument/2006/relationships/hyperlink" Target="http://municipal.garant.ru/document/redirect/10164072/113" TargetMode="External"/><Relationship Id="rId53" Type="http://schemas.openxmlformats.org/officeDocument/2006/relationships/hyperlink" Target="http://municipal.garant.ru/document/redirect/12112604/57" TargetMode="External"/><Relationship Id="rId58" Type="http://schemas.openxmlformats.org/officeDocument/2006/relationships/hyperlink" Target="http://municipal.garant.ru/document/redirect/10164072/63" TargetMode="External"/><Relationship Id="rId66" Type="http://schemas.openxmlformats.org/officeDocument/2006/relationships/hyperlink" Target="http://municipal.garant.ru/document/redirect/184855/0" TargetMode="External"/><Relationship Id="rId74" Type="http://schemas.openxmlformats.org/officeDocument/2006/relationships/hyperlink" Target="http://municipal.garant.ru/document/redirect/12125505/15" TargetMode="External"/><Relationship Id="rId79" Type="http://schemas.openxmlformats.org/officeDocument/2006/relationships/hyperlink" Target="http://municipal.garant.ru/document/redirect/12124624/3932" TargetMode="External"/><Relationship Id="rId87"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municipal.garant.ru/document/redirect/12125505/0" TargetMode="External"/><Relationship Id="rId82" Type="http://schemas.openxmlformats.org/officeDocument/2006/relationships/hyperlink" Target="http://municipal.garant.ru/document/redirect/12112509/0" TargetMode="External"/><Relationship Id="rId19" Type="http://schemas.openxmlformats.org/officeDocument/2006/relationships/hyperlink" Target="https://municipal.garant.ru/document/redirect/408123687/0" TargetMode="External"/><Relationship Id="rId4" Type="http://schemas.openxmlformats.org/officeDocument/2006/relationships/settings" Target="settings.xml"/><Relationship Id="rId9" Type="http://schemas.openxmlformats.org/officeDocument/2006/relationships/hyperlink" Target="https://municipal.garant.ru/document/redirect/186367/5105" TargetMode="External"/><Relationship Id="rId14" Type="http://schemas.openxmlformats.org/officeDocument/2006/relationships/hyperlink" Target="http://municipal.garant.ru/document/redirect/10103000/0" TargetMode="External"/><Relationship Id="rId22" Type="http://schemas.openxmlformats.org/officeDocument/2006/relationships/hyperlink" Target="http://municipal.garant.ru/document/redirect/198904/0" TargetMode="External"/><Relationship Id="rId27" Type="http://schemas.openxmlformats.org/officeDocument/2006/relationships/hyperlink" Target="http://municipal.garant.ru/document/redirect/12148517/1711" TargetMode="External"/><Relationship Id="rId30" Type="http://schemas.openxmlformats.org/officeDocument/2006/relationships/hyperlink" Target="http://municipal.garant.ru/document/redirect/12148517/171" TargetMode="External"/><Relationship Id="rId35" Type="http://schemas.openxmlformats.org/officeDocument/2006/relationships/hyperlink" Target="http://municipal.garant.ru/document/redirect/10164072/651" TargetMode="External"/><Relationship Id="rId43" Type="http://schemas.openxmlformats.org/officeDocument/2006/relationships/hyperlink" Target="http://municipal.garant.ru/document/redirect/12128965/0" TargetMode="External"/><Relationship Id="rId48" Type="http://schemas.openxmlformats.org/officeDocument/2006/relationships/hyperlink" Target="http://municipal.garant.ru/document/redirect/10164072/294" TargetMode="External"/><Relationship Id="rId56" Type="http://schemas.openxmlformats.org/officeDocument/2006/relationships/hyperlink" Target="http://municipal.garant.ru/document/redirect/190157/0" TargetMode="External"/><Relationship Id="rId64" Type="http://schemas.openxmlformats.org/officeDocument/2006/relationships/hyperlink" Target="http://municipal.garant.ru/document/redirect/12125505/24" TargetMode="External"/><Relationship Id="rId69" Type="http://schemas.openxmlformats.org/officeDocument/2006/relationships/hyperlink" Target="http://municipal.garant.ru/document/redirect/12123862/3" TargetMode="External"/><Relationship Id="rId77" Type="http://schemas.openxmlformats.org/officeDocument/2006/relationships/hyperlink" Target="http://municipal.garant.ru/document/redirect/36900749/0" TargetMode="External"/><Relationship Id="rId8" Type="http://schemas.openxmlformats.org/officeDocument/2006/relationships/image" Target="media/image1.png"/><Relationship Id="rId51" Type="http://schemas.openxmlformats.org/officeDocument/2006/relationships/hyperlink" Target="http://municipal.garant.ru/document/redirect/10164072/295" TargetMode="External"/><Relationship Id="rId72" Type="http://schemas.openxmlformats.org/officeDocument/2006/relationships/hyperlink" Target="http://municipal.garant.ru/document/redirect/12161610/3" TargetMode="External"/><Relationship Id="rId80" Type="http://schemas.openxmlformats.org/officeDocument/2006/relationships/hyperlink" Target="http://municipal.garant.ru/document/redirect/12124624/3932" TargetMode="External"/><Relationship Id="rId85" Type="http://schemas.openxmlformats.org/officeDocument/2006/relationships/hyperlink" Target="http://municipal.garant.ru/document/redirect/12112604/0" TargetMode="External"/><Relationship Id="rId3" Type="http://schemas.microsoft.com/office/2007/relationships/stylesWithEffects" Target="stylesWithEffects.xml"/><Relationship Id="rId12" Type="http://schemas.openxmlformats.org/officeDocument/2006/relationships/hyperlink" Target="https://tribuna-neo.ru/" TargetMode="External"/><Relationship Id="rId17" Type="http://schemas.openxmlformats.org/officeDocument/2006/relationships/hyperlink" Target="http://municipal.garant.ru/document/redirect/12112509/0" TargetMode="External"/><Relationship Id="rId25" Type="http://schemas.openxmlformats.org/officeDocument/2006/relationships/hyperlink" Target="http://municipal.garant.ru/document/redirect/23940930/0" TargetMode="External"/><Relationship Id="rId33" Type="http://schemas.openxmlformats.org/officeDocument/2006/relationships/hyperlink" Target="https://municipal.garant.ru/document/redirect/12112509/0" TargetMode="External"/><Relationship Id="rId38" Type="http://schemas.openxmlformats.org/officeDocument/2006/relationships/hyperlink" Target="http://municipal.garant.ru/document/redirect/12148517/171" TargetMode="External"/><Relationship Id="rId46" Type="http://schemas.openxmlformats.org/officeDocument/2006/relationships/hyperlink" Target="http://municipal.garant.ru/document/redirect/10164072/114" TargetMode="External"/><Relationship Id="rId59" Type="http://schemas.openxmlformats.org/officeDocument/2006/relationships/hyperlink" Target="http://municipal.garant.ru/document/redirect/10164072/64" TargetMode="External"/><Relationship Id="rId67" Type="http://schemas.openxmlformats.org/officeDocument/2006/relationships/hyperlink" Target="http://municipal.garant.ru/document/redirect/12127516/0" TargetMode="External"/><Relationship Id="rId20" Type="http://schemas.openxmlformats.org/officeDocument/2006/relationships/hyperlink" Target="https://municipal.garant.ru/document/redirect/12137300/0" TargetMode="External"/><Relationship Id="rId41" Type="http://schemas.openxmlformats.org/officeDocument/2006/relationships/hyperlink" Target="http://municipal.garant.ru/document/redirect/71129192/0" TargetMode="External"/><Relationship Id="rId54" Type="http://schemas.openxmlformats.org/officeDocument/2006/relationships/hyperlink" Target="http://municipal.garant.ru/document/redirect/10164072/0" TargetMode="External"/><Relationship Id="rId62" Type="http://schemas.openxmlformats.org/officeDocument/2006/relationships/hyperlink" Target="http://municipal.garant.ru/document/redirect/186367/0" TargetMode="External"/><Relationship Id="rId70" Type="http://schemas.openxmlformats.org/officeDocument/2006/relationships/hyperlink" Target="http://municipal.garant.ru/document/redirect/12125505/0" TargetMode="External"/><Relationship Id="rId75" Type="http://schemas.openxmlformats.org/officeDocument/2006/relationships/hyperlink" Target="http://municipal.garant.ru/document/redirect/12161610/0" TargetMode="External"/><Relationship Id="rId83" Type="http://schemas.openxmlformats.org/officeDocument/2006/relationships/hyperlink" Target="http://municipal.garant.ru/document/redirect/36900749/0"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municipal.garant.ru/document/redirect/10105719/0" TargetMode="External"/><Relationship Id="rId23" Type="http://schemas.openxmlformats.org/officeDocument/2006/relationships/hyperlink" Target="http://municipal.garant.ru/document/redirect/186367/50" TargetMode="External"/><Relationship Id="rId28" Type="http://schemas.openxmlformats.org/officeDocument/2006/relationships/hyperlink" Target="http://municipal.garant.ru/document/redirect/12148517/19" TargetMode="External"/><Relationship Id="rId36" Type="http://schemas.openxmlformats.org/officeDocument/2006/relationships/hyperlink" Target="http://municipal.garant.ru/document/redirect/71129192/0" TargetMode="External"/><Relationship Id="rId49" Type="http://schemas.openxmlformats.org/officeDocument/2006/relationships/hyperlink" Target="http://municipal.garant.ru/document/redirect/12128965/0" TargetMode="External"/><Relationship Id="rId57" Type="http://schemas.openxmlformats.org/officeDocument/2006/relationships/hyperlink" Target="http://municipal.garant.ru/document/redirect/190157/0" TargetMode="External"/><Relationship Id="rId10" Type="http://schemas.openxmlformats.org/officeDocument/2006/relationships/hyperlink" Target="https://municipal.garant.ru/document/redirect/408839589/0" TargetMode="External"/><Relationship Id="rId31" Type="http://schemas.openxmlformats.org/officeDocument/2006/relationships/hyperlink" Target="http://municipal.garant.ru/document/redirect/12148517/171" TargetMode="External"/><Relationship Id="rId44" Type="http://schemas.openxmlformats.org/officeDocument/2006/relationships/hyperlink" Target="http://municipal.garant.ru/document/redirect/12128965/0" TargetMode="External"/><Relationship Id="rId52" Type="http://schemas.openxmlformats.org/officeDocument/2006/relationships/hyperlink" Target="http://municipal.garant.ru/document/redirect/12112604/42" TargetMode="External"/><Relationship Id="rId60" Type="http://schemas.openxmlformats.org/officeDocument/2006/relationships/hyperlink" Target="http://municipal.garant.ru/document/redirect/10164072/64" TargetMode="External"/><Relationship Id="rId65" Type="http://schemas.openxmlformats.org/officeDocument/2006/relationships/hyperlink" Target="http://municipal.garant.ru/document/redirect/184861/0" TargetMode="External"/><Relationship Id="rId73" Type="http://schemas.openxmlformats.org/officeDocument/2006/relationships/hyperlink" Target="http://municipal.garant.ru/document/redirect/12125505/11" TargetMode="External"/><Relationship Id="rId78" Type="http://schemas.openxmlformats.org/officeDocument/2006/relationships/hyperlink" Target="http://municipal.garant.ru/document/redirect/12124624/3932" TargetMode="External"/><Relationship Id="rId81" Type="http://schemas.openxmlformats.org/officeDocument/2006/relationships/hyperlink" Target="http://municipal.garant.ru/document/redirect/12154854/4" TargetMode="External"/><Relationship Id="rId86" Type="http://schemas.openxmlformats.org/officeDocument/2006/relationships/hyperlink" Target="http://municipal.garant.ru/document/redirect/1863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34035</Words>
  <Characters>194004</Characters>
  <Application>Microsoft Office Word</Application>
  <DocSecurity>0</DocSecurity>
  <Lines>1616</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OKS</cp:lastModifiedBy>
  <cp:revision>18</cp:revision>
  <dcterms:created xsi:type="dcterms:W3CDTF">2024-10-08T08:08:00Z</dcterms:created>
  <dcterms:modified xsi:type="dcterms:W3CDTF">2024-11-02T05:08:00Z</dcterms:modified>
</cp:coreProperties>
</file>